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webextensions/webextension2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2002195846"/>
        <w:docPartObj>
          <w:docPartGallery w:val="Cover Pages"/>
          <w:docPartUnique/>
        </w:docPartObj>
      </w:sdtPr>
      <w:sdtEndPr>
        <w:rPr>
          <w:noProof/>
        </w:rPr>
      </w:sdtEndPr>
      <w:sdtContent>
        <w:p w:rsidR="0092003B" w:rsidRDefault="000962EA">
          <w:r>
            <w:rPr>
              <w:noProof/>
              <w:lang w:eastAsia="en-GB"/>
            </w:rPr>
            <w:drawing>
              <wp:anchor distT="0" distB="0" distL="114300" distR="114300" simplePos="0" relativeHeight="251660288" behindDoc="1" locked="0" layoutInCell="1" allowOverlap="1" wp14:anchorId="78C84763" wp14:editId="62C9537E">
                <wp:simplePos x="0" y="0"/>
                <wp:positionH relativeFrom="margin">
                  <wp:posOffset>-924128</wp:posOffset>
                </wp:positionH>
                <wp:positionV relativeFrom="margin">
                  <wp:posOffset>-1093735</wp:posOffset>
                </wp:positionV>
                <wp:extent cx="10714679" cy="7575162"/>
                <wp:effectExtent l="0" t="0" r="4445" b="0"/>
                <wp:wrapNone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EN6517 Rise Again-Word Cover-Portrait@2x.png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14679" cy="757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F6097" w:rsidRDefault="005A2F3E">
          <w:pPr>
            <w:rPr>
              <w:noProof/>
            </w:rPr>
          </w:pP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510606A4" wp14:editId="64F70CF1">
                    <wp:simplePos x="0" y="0"/>
                    <wp:positionH relativeFrom="column">
                      <wp:posOffset>719137</wp:posOffset>
                    </wp:positionH>
                    <wp:positionV relativeFrom="paragraph">
                      <wp:posOffset>695007</wp:posOffset>
                    </wp:positionV>
                    <wp:extent cx="7786688" cy="3112851"/>
                    <wp:effectExtent l="0" t="0" r="0" b="0"/>
                    <wp:wrapNone/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786688" cy="311285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E76A8" w:rsidRPr="006874D9" w:rsidRDefault="00DE76A8" w:rsidP="005A2F3E">
                                <w:pPr>
                                  <w:jc w:val="center"/>
                                  <w:rPr>
                                    <w:rFonts w:ascii="Gotham Rounded Light" w:hAnsi="Gotham Rounded Light" w:cs="Times New Roman (Body CS)"/>
                                    <w:b/>
                                    <w:color w:val="FFFFFF" w:themeColor="background1"/>
                                    <w:spacing w:val="-20"/>
                                    <w:sz w:val="72"/>
                                    <w:szCs w:val="72"/>
                                  </w:rPr>
                                </w:pPr>
                              </w:p>
                              <w:p w:rsidR="00DE76A8" w:rsidRPr="006874D9" w:rsidRDefault="00DE76A8" w:rsidP="005A2F3E">
                                <w:pPr>
                                  <w:jc w:val="center"/>
                                  <w:rPr>
                                    <w:rFonts w:ascii="Gotham Rounded Light" w:hAnsi="Gotham Rounded Light" w:cs="Times New Roman (Body CS)"/>
                                    <w:b/>
                                    <w:color w:val="FFFFFF" w:themeColor="background1"/>
                                    <w:spacing w:val="-20"/>
                                    <w:sz w:val="72"/>
                                    <w:szCs w:val="72"/>
                                  </w:rPr>
                                </w:pPr>
                                <w:r w:rsidRPr="006874D9">
                                  <w:rPr>
                                    <w:rFonts w:ascii="Gotham Rounded Light" w:hAnsi="Gotham Rounded Light" w:cs="Times New Roman (Body CS)"/>
                                    <w:b/>
                                    <w:color w:val="FFFFFF" w:themeColor="background1"/>
                                    <w:spacing w:val="-20"/>
                                    <w:sz w:val="72"/>
                                    <w:szCs w:val="72"/>
                                  </w:rPr>
                                  <w:t xml:space="preserve">Stage </w:t>
                                </w:r>
                                <w:r w:rsidR="007769B1" w:rsidRPr="006874D9">
                                  <w:rPr>
                                    <w:rFonts w:ascii="Gotham Rounded Light" w:hAnsi="Gotham Rounded Light" w:cs="Times New Roman (Body CS)"/>
                                    <w:b/>
                                    <w:color w:val="FFFFFF" w:themeColor="background1"/>
                                    <w:spacing w:val="-20"/>
                                    <w:sz w:val="72"/>
                                    <w:szCs w:val="72"/>
                                  </w:rPr>
                                  <w:t>4</w:t>
                                </w:r>
                                <w:r w:rsidRPr="006874D9">
                                  <w:rPr>
                                    <w:rFonts w:ascii="Gotham Rounded Light" w:hAnsi="Gotham Rounded Light" w:cs="Times New Roman (Body CS)"/>
                                    <w:b/>
                                    <w:color w:val="FFFFFF" w:themeColor="background1"/>
                                    <w:spacing w:val="-20"/>
                                    <w:sz w:val="72"/>
                                    <w:szCs w:val="72"/>
                                  </w:rPr>
                                  <w:t xml:space="preserve"> Risk Assessment</w:t>
                                </w:r>
                              </w:p>
                              <w:p w:rsidR="003A4EBD" w:rsidRPr="006874D9" w:rsidRDefault="00A1734B" w:rsidP="005A2F3E">
                                <w:pPr>
                                  <w:jc w:val="center"/>
                                  <w:rPr>
                                    <w:rFonts w:ascii="Gotham Rounded Light" w:hAnsi="Gotham Rounded Light" w:cs="Times New Roman (Body CS)"/>
                                    <w:b/>
                                    <w:color w:val="FFFFFF" w:themeColor="background1"/>
                                    <w:spacing w:val="-20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="Gotham Rounded Light" w:hAnsi="Gotham Rounded Light" w:cs="Times New Roman (Body CS)"/>
                                    <w:b/>
                                    <w:color w:val="FFFFFF" w:themeColor="background1"/>
                                    <w:spacing w:val="-20"/>
                                    <w:sz w:val="72"/>
                                    <w:szCs w:val="72"/>
                                  </w:rPr>
                                  <w:t xml:space="preserve">Competition </w:t>
                                </w:r>
                                <w:r w:rsidR="007769B1" w:rsidRPr="006874D9">
                                  <w:rPr>
                                    <w:rFonts w:ascii="Gotham Rounded Light" w:hAnsi="Gotham Rounded Light" w:cs="Times New Roman (Body CS)"/>
                                    <w:b/>
                                    <w:color w:val="FFFFFF" w:themeColor="background1"/>
                                    <w:spacing w:val="-20"/>
                                    <w:sz w:val="72"/>
                                    <w:szCs w:val="72"/>
                                  </w:rPr>
                                  <w:t xml:space="preserve">Modified </w:t>
                                </w:r>
                                <w:r>
                                  <w:rPr>
                                    <w:rFonts w:ascii="Gotham Rounded Light" w:hAnsi="Gotham Rounded Light" w:cs="Times New Roman (Body CS)"/>
                                    <w:b/>
                                    <w:color w:val="FFFFFF" w:themeColor="background1"/>
                                    <w:spacing w:val="-20"/>
                                    <w:sz w:val="72"/>
                                    <w:szCs w:val="72"/>
                                  </w:rPr>
                                  <w:t>Rules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type w14:anchorId="510606A4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26" type="#_x0000_t202" style="position:absolute;margin-left:56.6pt;margin-top:54.7pt;width:613.15pt;height:245.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" filled="f" stroked="f" strokeweight=".5pt">
                    <v:textbox>
                      <w:txbxContent>
                        <w:p w:rsidR="00DE76A8" w:rsidRPr="006874D9" w:rsidRDefault="00DE76A8" w:rsidP="005A2F3E">
                          <w:pPr>
                            <w:jc w:val="center"/>
                            <w:rPr>
                              <w:rFonts w:ascii="Gotham Rounded Light" w:hAnsi="Gotham Rounded Light" w:cs="Times New Roman (Body CS)"/>
                              <w:b/>
                              <w:color w:val="FFFFFF" w:themeColor="background1"/>
                              <w:spacing w:val="-20"/>
                              <w:sz w:val="72"/>
                              <w:szCs w:val="72"/>
                            </w:rPr>
                          </w:pPr>
                        </w:p>
                        <w:p w:rsidR="00DE76A8" w:rsidRPr="006874D9" w:rsidRDefault="00DE76A8" w:rsidP="005A2F3E">
                          <w:pPr>
                            <w:jc w:val="center"/>
                            <w:rPr>
                              <w:rFonts w:ascii="Gotham Rounded Light" w:hAnsi="Gotham Rounded Light" w:cs="Times New Roman (Body CS)"/>
                              <w:b/>
                              <w:color w:val="FFFFFF" w:themeColor="background1"/>
                              <w:spacing w:val="-20"/>
                              <w:sz w:val="72"/>
                              <w:szCs w:val="72"/>
                            </w:rPr>
                          </w:pPr>
                          <w:r w:rsidRPr="006874D9">
                            <w:rPr>
                              <w:rFonts w:ascii="Gotham Rounded Light" w:hAnsi="Gotham Rounded Light" w:cs="Times New Roman (Body CS)"/>
                              <w:b/>
                              <w:color w:val="FFFFFF" w:themeColor="background1"/>
                              <w:spacing w:val="-20"/>
                              <w:sz w:val="72"/>
                              <w:szCs w:val="72"/>
                            </w:rPr>
                            <w:t xml:space="preserve">Stage </w:t>
                          </w:r>
                          <w:r w:rsidR="007769B1" w:rsidRPr="006874D9">
                            <w:rPr>
                              <w:rFonts w:ascii="Gotham Rounded Light" w:hAnsi="Gotham Rounded Light" w:cs="Times New Roman (Body CS)"/>
                              <w:b/>
                              <w:color w:val="FFFFFF" w:themeColor="background1"/>
                              <w:spacing w:val="-20"/>
                              <w:sz w:val="72"/>
                              <w:szCs w:val="72"/>
                            </w:rPr>
                            <w:t>4</w:t>
                          </w:r>
                          <w:r w:rsidRPr="006874D9">
                            <w:rPr>
                              <w:rFonts w:ascii="Gotham Rounded Light" w:hAnsi="Gotham Rounded Light" w:cs="Times New Roman (Body CS)"/>
                              <w:b/>
                              <w:color w:val="FFFFFF" w:themeColor="background1"/>
                              <w:spacing w:val="-20"/>
                              <w:sz w:val="72"/>
                              <w:szCs w:val="72"/>
                            </w:rPr>
                            <w:t xml:space="preserve"> Risk Assessment</w:t>
                          </w:r>
                        </w:p>
                        <w:p w:rsidR="003A4EBD" w:rsidRPr="006874D9" w:rsidRDefault="00A1734B" w:rsidP="005A2F3E">
                          <w:pPr>
                            <w:jc w:val="center"/>
                            <w:rPr>
                              <w:rFonts w:ascii="Gotham Rounded Light" w:hAnsi="Gotham Rounded Light" w:cs="Times New Roman (Body CS)"/>
                              <w:b/>
                              <w:color w:val="FFFFFF" w:themeColor="background1"/>
                              <w:spacing w:val="-20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Gotham Rounded Light" w:hAnsi="Gotham Rounded Light" w:cs="Times New Roman (Body CS)"/>
                              <w:b/>
                              <w:color w:val="FFFFFF" w:themeColor="background1"/>
                              <w:spacing w:val="-20"/>
                              <w:sz w:val="72"/>
                              <w:szCs w:val="72"/>
                            </w:rPr>
                            <w:t xml:space="preserve">Competition </w:t>
                          </w:r>
                          <w:r w:rsidR="007769B1" w:rsidRPr="006874D9">
                            <w:rPr>
                              <w:rFonts w:ascii="Gotham Rounded Light" w:hAnsi="Gotham Rounded Light" w:cs="Times New Roman (Body CS)"/>
                              <w:b/>
                              <w:color w:val="FFFFFF" w:themeColor="background1"/>
                              <w:spacing w:val="-20"/>
                              <w:sz w:val="72"/>
                              <w:szCs w:val="72"/>
                            </w:rPr>
                            <w:t xml:space="preserve">Modified </w:t>
                          </w:r>
                          <w:r>
                            <w:rPr>
                              <w:rFonts w:ascii="Gotham Rounded Light" w:hAnsi="Gotham Rounded Light" w:cs="Times New Roman (Body CS)"/>
                              <w:b/>
                              <w:color w:val="FFFFFF" w:themeColor="background1"/>
                              <w:spacing w:val="-20"/>
                              <w:sz w:val="72"/>
                              <w:szCs w:val="72"/>
                            </w:rPr>
                            <w:t>Rules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92003B">
            <w:rPr>
              <w:noProof/>
            </w:rPr>
            <w:br w:type="page"/>
          </w:r>
        </w:p>
        <w:p w:rsidR="00DE76A8" w:rsidRDefault="00E05169">
          <w:pPr>
            <w:rPr>
              <w:noProof/>
            </w:rPr>
          </w:pPr>
        </w:p>
        <w:bookmarkStart w:id="0" w:name="_GoBack" w:displacedByCustomXml="next"/>
        <w:bookmarkEnd w:id="0" w:displacedByCustomXml="next"/>
      </w:sdtContent>
    </w:sdt>
    <w:p w:rsidR="008F6097" w:rsidRDefault="00DE76A8">
      <w:pPr>
        <w:rPr>
          <w:rFonts w:ascii="Gotham Rounded Light" w:hAnsi="Gotham Rounded Light"/>
          <w:b/>
          <w:noProof/>
        </w:rPr>
      </w:pPr>
      <w:r>
        <w:rPr>
          <w:rFonts w:ascii="Gotham Rounded Light" w:hAnsi="Gotham Rounded Light"/>
          <w:b/>
          <w:noProof/>
        </w:rPr>
        <w:t xml:space="preserve">TEMPLATE COVID-19 RISK ASSESSMENT –  STAGE </w:t>
      </w:r>
      <w:r w:rsidR="007769B1">
        <w:rPr>
          <w:rFonts w:ascii="Gotham Rounded Light" w:hAnsi="Gotham Rounded Light"/>
          <w:b/>
          <w:noProof/>
        </w:rPr>
        <w:t>4</w:t>
      </w:r>
      <w:r>
        <w:rPr>
          <w:rFonts w:ascii="Gotham Rounded Light" w:hAnsi="Gotham Rounded Light"/>
          <w:b/>
          <w:noProof/>
        </w:rPr>
        <w:t xml:space="preserve"> RETURN TO COMMUNITY NETBALL</w:t>
      </w:r>
    </w:p>
    <w:p w:rsidR="00DE76A8" w:rsidRDefault="00DE76A8">
      <w:pPr>
        <w:rPr>
          <w:rFonts w:ascii="Gotham Rounded Light" w:hAnsi="Gotham Rounded Light"/>
          <w:noProof/>
        </w:rPr>
      </w:pPr>
    </w:p>
    <w:p w:rsidR="00DE76A8" w:rsidRPr="007769B1" w:rsidRDefault="007769B1">
      <w:pPr>
        <w:rPr>
          <w:rFonts w:ascii="Gotham Rounded Light" w:hAnsi="Gotham Rounded Light"/>
          <w:i/>
          <w:noProof/>
          <w:sz w:val="22"/>
          <w:szCs w:val="22"/>
        </w:rPr>
      </w:pPr>
      <w:r w:rsidRPr="007769B1">
        <w:rPr>
          <w:rFonts w:ascii="Gotham Rounded Light" w:hAnsi="Gotham Rounded Light"/>
          <w:i/>
          <w:noProof/>
          <w:sz w:val="22"/>
          <w:szCs w:val="22"/>
        </w:rPr>
        <w:t>This template cover</w:t>
      </w:r>
      <w:r w:rsidR="000B2534">
        <w:rPr>
          <w:rFonts w:ascii="Gotham Rounded Light" w:hAnsi="Gotham Rounded Light"/>
          <w:i/>
          <w:noProof/>
          <w:sz w:val="22"/>
          <w:szCs w:val="22"/>
        </w:rPr>
        <w:t>s</w:t>
      </w:r>
      <w:r w:rsidRPr="007769B1">
        <w:rPr>
          <w:rFonts w:ascii="Gotham Rounded Light" w:hAnsi="Gotham Rounded Light"/>
          <w:i/>
          <w:noProof/>
          <w:sz w:val="22"/>
          <w:szCs w:val="22"/>
        </w:rPr>
        <w:t xml:space="preserve"> </w:t>
      </w:r>
      <w:r w:rsidR="000B2534">
        <w:rPr>
          <w:rFonts w:ascii="Gotham Rounded Light" w:hAnsi="Gotham Rounded Light"/>
          <w:i/>
          <w:noProof/>
          <w:sz w:val="22"/>
          <w:szCs w:val="22"/>
        </w:rPr>
        <w:t>competition modified rules only and is for</w:t>
      </w:r>
      <w:r w:rsidRPr="007769B1">
        <w:rPr>
          <w:rFonts w:ascii="Gotham Rounded Light" w:hAnsi="Gotham Rounded Light"/>
          <w:i/>
          <w:noProof/>
          <w:sz w:val="22"/>
          <w:szCs w:val="22"/>
        </w:rPr>
        <w:t xml:space="preserve"> organising</w:t>
      </w:r>
      <w:r w:rsidR="000B2534">
        <w:rPr>
          <w:rFonts w:ascii="Gotham Rounded Light" w:hAnsi="Gotham Rounded Light"/>
          <w:i/>
          <w:noProof/>
          <w:sz w:val="22"/>
          <w:szCs w:val="22"/>
        </w:rPr>
        <w:t xml:space="preserve"> a league or other competition. If using for training the </w:t>
      </w:r>
      <w:r w:rsidRPr="007769B1">
        <w:rPr>
          <w:rFonts w:ascii="Gotham Rounded Light" w:hAnsi="Gotham Rounded Light"/>
          <w:i/>
          <w:noProof/>
          <w:sz w:val="22"/>
          <w:szCs w:val="22"/>
        </w:rPr>
        <w:t>Stage 4 (</w:t>
      </w:r>
      <w:r w:rsidR="000B2534">
        <w:rPr>
          <w:rFonts w:ascii="Gotham Rounded Light" w:hAnsi="Gotham Rounded Light"/>
          <w:i/>
          <w:noProof/>
          <w:sz w:val="22"/>
          <w:szCs w:val="22"/>
        </w:rPr>
        <w:t>Risk Assessment Modified Training</w:t>
      </w:r>
      <w:r w:rsidRPr="007769B1">
        <w:rPr>
          <w:rFonts w:ascii="Gotham Rounded Light" w:hAnsi="Gotham Rounded Light"/>
          <w:i/>
          <w:noProof/>
          <w:sz w:val="22"/>
          <w:szCs w:val="22"/>
        </w:rPr>
        <w:t>) must be used.</w:t>
      </w:r>
    </w:p>
    <w:p w:rsidR="00DE76A8" w:rsidRDefault="00DE76A8">
      <w:pPr>
        <w:rPr>
          <w:rFonts w:ascii="Gotham Rounded Light" w:hAnsi="Gotham Rounded Light"/>
          <w:noProof/>
          <w:sz w:val="22"/>
          <w:szCs w:val="22"/>
        </w:rPr>
      </w:pPr>
    </w:p>
    <w:p w:rsidR="00DE76A8" w:rsidRPr="007769B1" w:rsidRDefault="00DE76A8">
      <w:pPr>
        <w:rPr>
          <w:rFonts w:ascii="Gotham Rounded Light" w:hAnsi="Gotham Rounded Light"/>
          <w:noProof/>
          <w:sz w:val="18"/>
          <w:szCs w:val="18"/>
        </w:rPr>
      </w:pPr>
      <w:r w:rsidRPr="007769B1">
        <w:rPr>
          <w:rFonts w:ascii="Gotham Rounded Light" w:hAnsi="Gotham Rounded Light"/>
          <w:noProof/>
          <w:sz w:val="18"/>
          <w:szCs w:val="18"/>
        </w:rPr>
        <w:t>What is COVID-19?</w:t>
      </w:r>
    </w:p>
    <w:p w:rsidR="000333BB" w:rsidRDefault="00E655B9">
      <w:pPr>
        <w:rPr>
          <w:rFonts w:ascii="Gotham Rounded Light" w:hAnsi="Gotham Rounded Light"/>
          <w:color w:val="000000"/>
          <w:sz w:val="22"/>
          <w:szCs w:val="22"/>
          <w:shd w:val="clear" w:color="auto" w:fill="FFFFFF"/>
        </w:rPr>
      </w:pPr>
      <w:r w:rsidRPr="007769B1">
        <w:rPr>
          <w:rFonts w:ascii="Gotham Rounded Light" w:hAnsi="Gotham Rounded Light"/>
          <w:noProof/>
          <w:sz w:val="18"/>
          <w:szCs w:val="18"/>
        </w:rPr>
        <w:t>Coronavirus disease 2019 (</w:t>
      </w:r>
      <w:r w:rsidR="00DE76A8" w:rsidRPr="007769B1">
        <w:rPr>
          <w:rFonts w:ascii="Gotham Rounded Light" w:hAnsi="Gotham Rounded Light"/>
          <w:noProof/>
          <w:sz w:val="18"/>
          <w:szCs w:val="18"/>
        </w:rPr>
        <w:t>COVID-19</w:t>
      </w:r>
      <w:r w:rsidRPr="007769B1">
        <w:rPr>
          <w:rFonts w:ascii="Gotham Rounded Light" w:hAnsi="Gotham Rounded Light"/>
          <w:noProof/>
          <w:sz w:val="18"/>
          <w:szCs w:val="18"/>
        </w:rPr>
        <w:t xml:space="preserve">) </w:t>
      </w:r>
      <w:r w:rsidR="00DE76A8" w:rsidRPr="007769B1">
        <w:rPr>
          <w:rFonts w:ascii="Gotham Rounded Light" w:hAnsi="Gotham Rounded Light"/>
          <w:noProof/>
          <w:sz w:val="18"/>
          <w:szCs w:val="18"/>
        </w:rPr>
        <w:t xml:space="preserve">is a respiratory illness that affects your lungs and airways. It is </w:t>
      </w:r>
      <w:r w:rsidRPr="007769B1">
        <w:rPr>
          <w:rFonts w:ascii="Gotham Rounded Light" w:hAnsi="Gotham Rounded Light"/>
          <w:noProof/>
          <w:sz w:val="18"/>
          <w:szCs w:val="18"/>
        </w:rPr>
        <w:t>caused</w:t>
      </w:r>
      <w:r w:rsidR="00DE76A8" w:rsidRPr="007769B1">
        <w:rPr>
          <w:rFonts w:ascii="Gotham Rounded Light" w:hAnsi="Gotham Rounded Light"/>
          <w:noProof/>
          <w:sz w:val="18"/>
          <w:szCs w:val="18"/>
        </w:rPr>
        <w:t xml:space="preserve"> by a virus called Coronavirus</w:t>
      </w:r>
      <w:r w:rsidRPr="007769B1">
        <w:rPr>
          <w:rFonts w:ascii="Gotham Rounded Light" w:hAnsi="Gotham Rounded Light"/>
          <w:noProof/>
          <w:sz w:val="18"/>
          <w:szCs w:val="18"/>
        </w:rPr>
        <w:t xml:space="preserve"> and affected individuals can display a range </w:t>
      </w:r>
      <w:r w:rsidRPr="007769B1">
        <w:rPr>
          <w:rFonts w:ascii="Gotham Rounded Light" w:hAnsi="Gotham Rounded Light"/>
          <w:color w:val="000000"/>
          <w:sz w:val="18"/>
          <w:szCs w:val="18"/>
          <w:shd w:val="clear" w:color="auto" w:fill="FFFFFF"/>
        </w:rPr>
        <w:t xml:space="preserve">of </w:t>
      </w:r>
      <w:r w:rsidR="00DE76A8" w:rsidRPr="007769B1">
        <w:rPr>
          <w:rFonts w:ascii="Gotham Rounded Light" w:hAnsi="Gotham Rounded Light"/>
          <w:color w:val="000000"/>
          <w:sz w:val="18"/>
          <w:szCs w:val="18"/>
          <w:shd w:val="clear" w:color="auto" w:fill="FFFFFF"/>
        </w:rPr>
        <w:t xml:space="preserve">symptoms </w:t>
      </w:r>
      <w:r w:rsidRPr="007769B1">
        <w:rPr>
          <w:rFonts w:ascii="Gotham Rounded Light" w:hAnsi="Gotham Rounded Light"/>
          <w:color w:val="000000"/>
          <w:sz w:val="18"/>
          <w:szCs w:val="18"/>
          <w:shd w:val="clear" w:color="auto" w:fill="FFFFFF"/>
        </w:rPr>
        <w:t xml:space="preserve">from mild </w:t>
      </w:r>
      <w:r w:rsidR="00DE76A8" w:rsidRPr="007769B1">
        <w:rPr>
          <w:rFonts w:ascii="Gotham Rounded Light" w:hAnsi="Gotham Rounded Light"/>
          <w:color w:val="000000"/>
          <w:sz w:val="18"/>
          <w:szCs w:val="18"/>
          <w:shd w:val="clear" w:color="auto" w:fill="FFFFFF"/>
        </w:rPr>
        <w:t>to severe illness and death for confirmed cases</w:t>
      </w:r>
      <w:r w:rsidR="003A4EBD" w:rsidRPr="007769B1">
        <w:rPr>
          <w:rFonts w:ascii="Gotham Rounded Light" w:hAnsi="Gotham Rounded Light"/>
          <w:color w:val="000000"/>
          <w:sz w:val="18"/>
          <w:szCs w:val="18"/>
          <w:shd w:val="clear" w:color="auto" w:fill="FFFFFF"/>
        </w:rPr>
        <w:t>.</w:t>
      </w:r>
      <w:r w:rsidRPr="007769B1">
        <w:rPr>
          <w:rFonts w:ascii="Gotham Rounded Light" w:hAnsi="Gotham Rounded Light"/>
          <w:color w:val="000000"/>
          <w:sz w:val="18"/>
          <w:szCs w:val="18"/>
          <w:shd w:val="clear" w:color="auto" w:fill="FFFFFF"/>
        </w:rPr>
        <w:t xml:space="preserve"> Affected people can also be entirely asymptomatic. Transmission is by respiratory droplets and direct contact.</w:t>
      </w:r>
      <w:r w:rsidR="003A4EBD" w:rsidRPr="007769B1">
        <w:rPr>
          <w:rFonts w:ascii="Gotham Rounded Light" w:hAnsi="Gotham Rounded Light"/>
          <w:color w:val="000000"/>
          <w:sz w:val="18"/>
          <w:szCs w:val="18"/>
          <w:shd w:val="clear" w:color="auto" w:fill="FFFFFF"/>
        </w:rPr>
        <w:t xml:space="preserve"> This Risk Assessment template must be considered alongside current Gover</w:t>
      </w:r>
      <w:r w:rsidR="007769B1">
        <w:rPr>
          <w:rFonts w:ascii="Gotham Rounded Light" w:hAnsi="Gotham Rounded Light"/>
          <w:color w:val="000000"/>
          <w:sz w:val="18"/>
          <w:szCs w:val="18"/>
          <w:shd w:val="clear" w:color="auto" w:fill="FFFFFF"/>
        </w:rPr>
        <w:t>nment guidance as well as</w:t>
      </w:r>
      <w:r w:rsidR="003A4EBD" w:rsidRPr="007769B1">
        <w:rPr>
          <w:rFonts w:ascii="Gotham Rounded Light" w:hAnsi="Gotham Rounded Light"/>
          <w:color w:val="000000"/>
          <w:sz w:val="18"/>
          <w:szCs w:val="18"/>
          <w:shd w:val="clear" w:color="auto" w:fill="FFFFFF"/>
        </w:rPr>
        <w:t xml:space="preserve"> guidance from England Netball. Netball Organisations should also consider their existing Health &amp; Safety documents alongside this and </w:t>
      </w:r>
      <w:r w:rsidRPr="007769B1">
        <w:rPr>
          <w:rFonts w:ascii="Gotham Rounded Light" w:hAnsi="Gotham Rounded Light"/>
          <w:color w:val="000000"/>
          <w:sz w:val="18"/>
          <w:szCs w:val="18"/>
          <w:shd w:val="clear" w:color="auto" w:fill="FFFFFF"/>
        </w:rPr>
        <w:t>this should</w:t>
      </w:r>
      <w:r w:rsidR="003A4EBD" w:rsidRPr="007769B1">
        <w:rPr>
          <w:rFonts w:ascii="Gotham Rounded Light" w:hAnsi="Gotham Rounded Light"/>
          <w:color w:val="000000"/>
          <w:sz w:val="18"/>
          <w:szCs w:val="18"/>
          <w:shd w:val="clear" w:color="auto" w:fill="FFFFFF"/>
        </w:rPr>
        <w:t xml:space="preserve"> be </w:t>
      </w:r>
      <w:r w:rsidRPr="007769B1">
        <w:rPr>
          <w:rFonts w:ascii="Gotham Rounded Light" w:hAnsi="Gotham Rounded Light"/>
          <w:color w:val="000000"/>
          <w:sz w:val="18"/>
          <w:szCs w:val="18"/>
          <w:shd w:val="clear" w:color="auto" w:fill="FFFFFF"/>
        </w:rPr>
        <w:t xml:space="preserve">kept </w:t>
      </w:r>
      <w:r w:rsidR="003A4EBD" w:rsidRPr="007769B1">
        <w:rPr>
          <w:rFonts w:ascii="Gotham Rounded Light" w:hAnsi="Gotham Rounded Light"/>
          <w:color w:val="000000"/>
          <w:sz w:val="18"/>
          <w:szCs w:val="18"/>
          <w:shd w:val="clear" w:color="auto" w:fill="FFFFFF"/>
        </w:rPr>
        <w:t>under continual review. The COVID-19 Officer for your club, league, county or region will need to ensure that this risk assessment remains up to date and in line with both latest Government guidanc</w:t>
      </w:r>
      <w:r w:rsidR="00943975">
        <w:rPr>
          <w:rFonts w:ascii="Gotham Rounded Light" w:hAnsi="Gotham Rounded Light"/>
          <w:color w:val="000000"/>
          <w:sz w:val="18"/>
          <w:szCs w:val="18"/>
          <w:shd w:val="clear" w:color="auto" w:fill="FFFFFF"/>
        </w:rPr>
        <w:t xml:space="preserve">e as well as England Netball’s latest </w:t>
      </w:r>
      <w:r w:rsidR="003A4EBD" w:rsidRPr="007769B1">
        <w:rPr>
          <w:rFonts w:ascii="Gotham Rounded Light" w:hAnsi="Gotham Rounded Light"/>
          <w:color w:val="000000"/>
          <w:sz w:val="18"/>
          <w:szCs w:val="18"/>
          <w:shd w:val="clear" w:color="auto" w:fill="FFFFFF"/>
        </w:rPr>
        <w:t>guidance</w:t>
      </w:r>
      <w:r w:rsidR="003A4EBD">
        <w:rPr>
          <w:rFonts w:ascii="Gotham Rounded Light" w:hAnsi="Gotham Rounded Light"/>
          <w:color w:val="000000"/>
          <w:sz w:val="22"/>
          <w:szCs w:val="22"/>
          <w:shd w:val="clear" w:color="auto" w:fill="FFFFFF"/>
        </w:rPr>
        <w:t xml:space="preserve">. </w:t>
      </w:r>
    </w:p>
    <w:p w:rsidR="003A4EBD" w:rsidRDefault="003A4EBD">
      <w:pPr>
        <w:rPr>
          <w:rFonts w:ascii="Gotham Rounded Light" w:hAnsi="Gotham Rounded Light"/>
          <w:color w:val="000000"/>
          <w:sz w:val="22"/>
          <w:szCs w:val="22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5"/>
        <w:gridCol w:w="6975"/>
      </w:tblGrid>
      <w:tr w:rsidR="003A4EBD" w:rsidTr="003A4EBD">
        <w:tc>
          <w:tcPr>
            <w:tcW w:w="6975" w:type="dxa"/>
          </w:tcPr>
          <w:p w:rsidR="003A4EBD" w:rsidRPr="003A4EBD" w:rsidRDefault="003A4EBD" w:rsidP="000B2534">
            <w:pPr>
              <w:rPr>
                <w:rFonts w:ascii="Gotham Rounded Light" w:hAnsi="Gotham Rounded Light"/>
                <w:b/>
                <w:sz w:val="22"/>
                <w:szCs w:val="22"/>
              </w:rPr>
            </w:pPr>
            <w:r>
              <w:rPr>
                <w:rFonts w:ascii="Gotham Rounded Light" w:hAnsi="Gotham Rounded Light"/>
                <w:b/>
                <w:sz w:val="22"/>
                <w:szCs w:val="22"/>
              </w:rPr>
              <w:t xml:space="preserve">Our </w:t>
            </w:r>
            <w:r w:rsidR="000B2534">
              <w:rPr>
                <w:rFonts w:ascii="Gotham Rounded Light" w:hAnsi="Gotham Rounded Light"/>
                <w:b/>
                <w:sz w:val="22"/>
                <w:szCs w:val="22"/>
              </w:rPr>
              <w:t>competition</w:t>
            </w:r>
            <w:r>
              <w:rPr>
                <w:rFonts w:ascii="Gotham Rounded Light" w:hAnsi="Gotham Rounded Light"/>
                <w:b/>
                <w:sz w:val="22"/>
                <w:szCs w:val="22"/>
              </w:rPr>
              <w:t xml:space="preserve"> name:</w:t>
            </w:r>
          </w:p>
        </w:tc>
        <w:tc>
          <w:tcPr>
            <w:tcW w:w="6975" w:type="dxa"/>
          </w:tcPr>
          <w:p w:rsidR="003A4EBD" w:rsidRPr="003A4EBD" w:rsidRDefault="003A4EBD">
            <w:pPr>
              <w:rPr>
                <w:rFonts w:ascii="Gotham Rounded Light" w:hAnsi="Gotham Rounded Light"/>
                <w:b/>
                <w:sz w:val="22"/>
                <w:szCs w:val="22"/>
              </w:rPr>
            </w:pPr>
            <w:r>
              <w:rPr>
                <w:rFonts w:ascii="Gotham Rounded Light" w:hAnsi="Gotham Rounded Light"/>
                <w:b/>
                <w:sz w:val="22"/>
                <w:szCs w:val="22"/>
              </w:rPr>
              <w:t>Our COVID-19 Officer is:</w:t>
            </w:r>
          </w:p>
        </w:tc>
      </w:tr>
      <w:tr w:rsidR="000B2534" w:rsidTr="003A4EBD">
        <w:tc>
          <w:tcPr>
            <w:tcW w:w="6975" w:type="dxa"/>
          </w:tcPr>
          <w:p w:rsidR="000B2534" w:rsidRPr="003A4EBD" w:rsidRDefault="000B2534" w:rsidP="000B2534">
            <w:pPr>
              <w:rPr>
                <w:rFonts w:ascii="Gotham Rounded Light" w:hAnsi="Gotham Rounded Light"/>
                <w:b/>
                <w:sz w:val="22"/>
                <w:szCs w:val="22"/>
              </w:rPr>
            </w:pPr>
            <w:r>
              <w:rPr>
                <w:rFonts w:ascii="Gotham Rounded Light" w:hAnsi="Gotham Rounded Light"/>
                <w:b/>
                <w:sz w:val="22"/>
                <w:szCs w:val="22"/>
              </w:rPr>
              <w:t>Who is carrying out this assessment?</w:t>
            </w:r>
          </w:p>
        </w:tc>
        <w:tc>
          <w:tcPr>
            <w:tcW w:w="6975" w:type="dxa"/>
          </w:tcPr>
          <w:p w:rsidR="000B2534" w:rsidRPr="003A4EBD" w:rsidRDefault="000B2534" w:rsidP="000B2534">
            <w:pPr>
              <w:rPr>
                <w:rFonts w:ascii="Gotham Rounded Light" w:hAnsi="Gotham Rounded Light"/>
                <w:i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Gotham Rounded Light" w:hAnsi="Gotham Rounded Light"/>
                <w:b/>
                <w:sz w:val="22"/>
                <w:szCs w:val="22"/>
              </w:rPr>
              <w:t>This activity takes place at :</w:t>
            </w:r>
            <w:r>
              <w:rPr>
                <w:rFonts w:ascii="Gotham Rounded Light" w:hAnsi="Gotham Rounded Light"/>
                <w:i/>
                <w:color w:val="BFBFBF" w:themeColor="background1" w:themeShade="BF"/>
                <w:sz w:val="22"/>
                <w:szCs w:val="22"/>
              </w:rPr>
              <w:t xml:space="preserve"> </w:t>
            </w:r>
            <w:r w:rsidRPr="003A4EBD">
              <w:rPr>
                <w:rFonts w:ascii="Gotham Rounded Light" w:hAnsi="Gotham Rounded Light"/>
                <w:i/>
                <w:color w:val="A6A6A6" w:themeColor="background1" w:themeShade="A6"/>
                <w:sz w:val="22"/>
                <w:szCs w:val="22"/>
              </w:rPr>
              <w:t>Insert Venue</w:t>
            </w:r>
          </w:p>
        </w:tc>
      </w:tr>
      <w:tr w:rsidR="000B2534" w:rsidTr="003A4EBD">
        <w:tc>
          <w:tcPr>
            <w:tcW w:w="6975" w:type="dxa"/>
          </w:tcPr>
          <w:p w:rsidR="000B2534" w:rsidRPr="003A4EBD" w:rsidRDefault="000B2534" w:rsidP="000B2534">
            <w:pPr>
              <w:rPr>
                <w:rFonts w:ascii="Gotham Rounded Light" w:hAnsi="Gotham Rounded Light"/>
                <w:b/>
                <w:sz w:val="22"/>
                <w:szCs w:val="22"/>
              </w:rPr>
            </w:pPr>
            <w:r w:rsidRPr="003A4EBD">
              <w:rPr>
                <w:rFonts w:ascii="Gotham Rounded Light" w:hAnsi="Gotham Rounded Light"/>
                <w:b/>
                <w:sz w:val="22"/>
                <w:szCs w:val="22"/>
              </w:rPr>
              <w:t>Date of the Risk Assessment</w:t>
            </w:r>
          </w:p>
        </w:tc>
        <w:tc>
          <w:tcPr>
            <w:tcW w:w="6975" w:type="dxa"/>
          </w:tcPr>
          <w:p w:rsidR="000B2534" w:rsidRPr="003A4EBD" w:rsidRDefault="000B2534" w:rsidP="000B2534">
            <w:pPr>
              <w:rPr>
                <w:rFonts w:ascii="Gotham Rounded Light" w:hAnsi="Gotham Rounded Light"/>
                <w:b/>
                <w:sz w:val="22"/>
                <w:szCs w:val="22"/>
              </w:rPr>
            </w:pPr>
            <w:r w:rsidRPr="003A4EBD">
              <w:rPr>
                <w:rFonts w:ascii="Gotham Rounded Light" w:hAnsi="Gotham Rounded Light"/>
                <w:b/>
                <w:sz w:val="22"/>
                <w:szCs w:val="22"/>
              </w:rPr>
              <w:t xml:space="preserve">We will review this risk assessment next on: </w:t>
            </w:r>
          </w:p>
        </w:tc>
      </w:tr>
    </w:tbl>
    <w:p w:rsidR="003A4EBD" w:rsidRDefault="003A4EBD">
      <w:pPr>
        <w:rPr>
          <w:rFonts w:ascii="Gotham Rounded Light" w:hAnsi="Gotham Rounded Ligh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2"/>
        <w:gridCol w:w="1721"/>
        <w:gridCol w:w="3383"/>
        <w:gridCol w:w="2239"/>
        <w:gridCol w:w="1697"/>
        <w:gridCol w:w="1633"/>
        <w:gridCol w:w="1525"/>
      </w:tblGrid>
      <w:tr w:rsidR="00DC4369" w:rsidTr="002250D7">
        <w:tc>
          <w:tcPr>
            <w:tcW w:w="1752" w:type="dxa"/>
            <w:shd w:val="clear" w:color="auto" w:fill="BFBFBF" w:themeFill="background1" w:themeFillShade="BF"/>
          </w:tcPr>
          <w:p w:rsidR="003A4EBD" w:rsidRPr="003A4EBD" w:rsidRDefault="003A4EBD" w:rsidP="003A4EBD">
            <w:pPr>
              <w:jc w:val="center"/>
              <w:rPr>
                <w:rFonts w:ascii="Gotham Rounded Light" w:hAnsi="Gotham Rounded Light"/>
                <w:b/>
                <w:sz w:val="22"/>
                <w:szCs w:val="22"/>
              </w:rPr>
            </w:pPr>
            <w:r>
              <w:rPr>
                <w:rFonts w:ascii="Gotham Rounded Light" w:hAnsi="Gotham Rounded Light"/>
                <w:b/>
                <w:sz w:val="22"/>
                <w:szCs w:val="22"/>
              </w:rPr>
              <w:t>What are the Risks?</w:t>
            </w:r>
          </w:p>
        </w:tc>
        <w:tc>
          <w:tcPr>
            <w:tcW w:w="1721" w:type="dxa"/>
            <w:shd w:val="clear" w:color="auto" w:fill="BFBFBF" w:themeFill="background1" w:themeFillShade="BF"/>
          </w:tcPr>
          <w:p w:rsidR="003A4EBD" w:rsidRPr="003A4EBD" w:rsidRDefault="003A4EBD" w:rsidP="003A4EBD">
            <w:pPr>
              <w:jc w:val="center"/>
              <w:rPr>
                <w:rFonts w:ascii="Gotham Rounded Light" w:hAnsi="Gotham Rounded Light"/>
                <w:b/>
                <w:sz w:val="22"/>
                <w:szCs w:val="22"/>
              </w:rPr>
            </w:pPr>
            <w:r>
              <w:rPr>
                <w:rFonts w:ascii="Gotham Rounded Light" w:hAnsi="Gotham Rounded Light"/>
                <w:b/>
                <w:sz w:val="22"/>
                <w:szCs w:val="22"/>
              </w:rPr>
              <w:t>Who might they affect?</w:t>
            </w:r>
          </w:p>
        </w:tc>
        <w:tc>
          <w:tcPr>
            <w:tcW w:w="3383" w:type="dxa"/>
            <w:shd w:val="clear" w:color="auto" w:fill="BFBFBF" w:themeFill="background1" w:themeFillShade="BF"/>
          </w:tcPr>
          <w:p w:rsidR="003A4EBD" w:rsidRPr="003A4EBD" w:rsidRDefault="00C027F4" w:rsidP="00C027F4">
            <w:pPr>
              <w:jc w:val="center"/>
              <w:rPr>
                <w:rFonts w:ascii="Gotham Rounded Light" w:hAnsi="Gotham Rounded Light"/>
                <w:b/>
                <w:sz w:val="22"/>
                <w:szCs w:val="22"/>
              </w:rPr>
            </w:pPr>
            <w:r>
              <w:rPr>
                <w:rFonts w:ascii="Gotham Rounded Light" w:hAnsi="Gotham Rounded Light"/>
                <w:b/>
                <w:sz w:val="22"/>
                <w:szCs w:val="22"/>
              </w:rPr>
              <w:t>General c</w:t>
            </w:r>
            <w:r w:rsidR="003A4EBD">
              <w:rPr>
                <w:rFonts w:ascii="Gotham Rounded Light" w:hAnsi="Gotham Rounded Light"/>
                <w:b/>
                <w:sz w:val="22"/>
                <w:szCs w:val="22"/>
              </w:rPr>
              <w:t>ontrols to be put in place</w:t>
            </w:r>
          </w:p>
        </w:tc>
        <w:tc>
          <w:tcPr>
            <w:tcW w:w="2239" w:type="dxa"/>
            <w:shd w:val="clear" w:color="auto" w:fill="BFBFBF" w:themeFill="background1" w:themeFillShade="BF"/>
          </w:tcPr>
          <w:p w:rsidR="003A4EBD" w:rsidRPr="003A4EBD" w:rsidRDefault="00C027F4" w:rsidP="00C027F4">
            <w:pPr>
              <w:jc w:val="center"/>
              <w:rPr>
                <w:rFonts w:ascii="Gotham Rounded Light" w:hAnsi="Gotham Rounded Light"/>
                <w:b/>
                <w:sz w:val="22"/>
                <w:szCs w:val="22"/>
              </w:rPr>
            </w:pPr>
            <w:r>
              <w:rPr>
                <w:rFonts w:ascii="Gotham Rounded Light" w:hAnsi="Gotham Rounded Light"/>
                <w:b/>
                <w:sz w:val="22"/>
                <w:szCs w:val="22"/>
              </w:rPr>
              <w:t>Activity specific c</w:t>
            </w:r>
            <w:r w:rsidR="003A4EBD">
              <w:rPr>
                <w:rFonts w:ascii="Gotham Rounded Light" w:hAnsi="Gotham Rounded Light"/>
                <w:b/>
                <w:sz w:val="22"/>
                <w:szCs w:val="22"/>
              </w:rPr>
              <w:t>ontrols to be put in place</w:t>
            </w:r>
          </w:p>
        </w:tc>
        <w:tc>
          <w:tcPr>
            <w:tcW w:w="1697" w:type="dxa"/>
            <w:shd w:val="clear" w:color="auto" w:fill="BFBFBF" w:themeFill="background1" w:themeFillShade="BF"/>
          </w:tcPr>
          <w:p w:rsidR="003A4EBD" w:rsidRPr="003A4EBD" w:rsidRDefault="003A4EBD" w:rsidP="003A4EBD">
            <w:pPr>
              <w:jc w:val="center"/>
              <w:rPr>
                <w:rFonts w:ascii="Gotham Rounded Light" w:hAnsi="Gotham Rounded Light"/>
                <w:b/>
                <w:sz w:val="22"/>
                <w:szCs w:val="22"/>
              </w:rPr>
            </w:pPr>
            <w:r>
              <w:rPr>
                <w:rFonts w:ascii="Gotham Rounded Light" w:hAnsi="Gotham Rounded Light"/>
                <w:b/>
                <w:sz w:val="22"/>
                <w:szCs w:val="22"/>
              </w:rPr>
              <w:t>Who will be responsible to action?</w:t>
            </w:r>
          </w:p>
        </w:tc>
        <w:tc>
          <w:tcPr>
            <w:tcW w:w="1633" w:type="dxa"/>
            <w:shd w:val="clear" w:color="auto" w:fill="BFBFBF" w:themeFill="background1" w:themeFillShade="BF"/>
          </w:tcPr>
          <w:p w:rsidR="003A4EBD" w:rsidRPr="003A4EBD" w:rsidRDefault="003A4EBD" w:rsidP="003A4EBD">
            <w:pPr>
              <w:jc w:val="center"/>
              <w:rPr>
                <w:rFonts w:ascii="Gotham Rounded Light" w:hAnsi="Gotham Rounded Light"/>
                <w:b/>
                <w:sz w:val="22"/>
                <w:szCs w:val="22"/>
              </w:rPr>
            </w:pPr>
            <w:r>
              <w:rPr>
                <w:rFonts w:ascii="Gotham Rounded Light" w:hAnsi="Gotham Rounded Light"/>
                <w:b/>
                <w:sz w:val="22"/>
                <w:szCs w:val="22"/>
              </w:rPr>
              <w:t>When does it need to be actioned by?</w:t>
            </w:r>
          </w:p>
        </w:tc>
        <w:tc>
          <w:tcPr>
            <w:tcW w:w="1525" w:type="dxa"/>
            <w:shd w:val="clear" w:color="auto" w:fill="BFBFBF" w:themeFill="background1" w:themeFillShade="BF"/>
          </w:tcPr>
          <w:p w:rsidR="003A4EBD" w:rsidRPr="003A4EBD" w:rsidRDefault="003A4EBD" w:rsidP="003A4EBD">
            <w:pPr>
              <w:jc w:val="center"/>
              <w:rPr>
                <w:rFonts w:ascii="Gotham Rounded Light" w:hAnsi="Gotham Rounded Light"/>
                <w:b/>
                <w:sz w:val="22"/>
                <w:szCs w:val="22"/>
              </w:rPr>
            </w:pPr>
            <w:r>
              <w:rPr>
                <w:rFonts w:ascii="Gotham Rounded Light" w:hAnsi="Gotham Rounded Light"/>
                <w:b/>
                <w:sz w:val="22"/>
                <w:szCs w:val="22"/>
              </w:rPr>
              <w:t>Is it complete?</w:t>
            </w:r>
          </w:p>
        </w:tc>
      </w:tr>
      <w:tr w:rsidR="00DC4369" w:rsidTr="002250D7">
        <w:tc>
          <w:tcPr>
            <w:tcW w:w="1752" w:type="dxa"/>
          </w:tcPr>
          <w:p w:rsidR="002250D7" w:rsidRDefault="00506B9F" w:rsidP="002250D7">
            <w:pPr>
              <w:rPr>
                <w:rFonts w:ascii="Gotham Rounded Light" w:hAnsi="Gotham Rounded Light"/>
                <w:b/>
                <w:sz w:val="22"/>
                <w:szCs w:val="22"/>
              </w:rPr>
            </w:pPr>
            <w:r>
              <w:rPr>
                <w:rFonts w:ascii="Gotham Rounded Light" w:hAnsi="Gotham Rounded Light"/>
                <w:b/>
                <w:sz w:val="22"/>
                <w:szCs w:val="22"/>
              </w:rPr>
              <w:t>For some people, the risk of COVID-19 is higher</w:t>
            </w:r>
          </w:p>
        </w:tc>
        <w:tc>
          <w:tcPr>
            <w:tcW w:w="1721" w:type="dxa"/>
          </w:tcPr>
          <w:p w:rsidR="002250D7" w:rsidRDefault="002250D7" w:rsidP="002250D7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Players, coaches, officials, volunteers, parents</w:t>
            </w:r>
          </w:p>
        </w:tc>
        <w:tc>
          <w:tcPr>
            <w:tcW w:w="3383" w:type="dxa"/>
          </w:tcPr>
          <w:p w:rsidR="002250D7" w:rsidRDefault="002250D7" w:rsidP="002250D7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 xml:space="preserve">High risks groups are aware of the risks involved in netball and have access to the personal risk assessment </w:t>
            </w:r>
          </w:p>
          <w:p w:rsidR="002250D7" w:rsidRDefault="002250D7" w:rsidP="002250D7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:rsidR="002250D7" w:rsidRDefault="002250D7" w:rsidP="002250D7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Participants have the choice if they would like to attend sessions and ‘opt in’ to activity</w:t>
            </w:r>
          </w:p>
          <w:p w:rsidR="002250D7" w:rsidRDefault="002250D7" w:rsidP="002250D7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:rsidR="002250D7" w:rsidRDefault="00506B9F" w:rsidP="00985F77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There is no</w:t>
            </w:r>
            <w:r w:rsidR="002250D7">
              <w:rPr>
                <w:rFonts w:ascii="Gotham Rounded Light" w:hAnsi="Gotham Rounded Light"/>
                <w:sz w:val="22"/>
                <w:szCs w:val="22"/>
              </w:rPr>
              <w:t xml:space="preserve"> pressure from coaches, volunteers or other players to </w:t>
            </w:r>
            <w:r w:rsidR="00985F77">
              <w:rPr>
                <w:rFonts w:ascii="Gotham Rounded Light" w:hAnsi="Gotham Rounded Light"/>
                <w:sz w:val="22"/>
                <w:szCs w:val="22"/>
              </w:rPr>
              <w:t>participate in competition</w:t>
            </w:r>
          </w:p>
        </w:tc>
        <w:tc>
          <w:tcPr>
            <w:tcW w:w="2239" w:type="dxa"/>
          </w:tcPr>
          <w:p w:rsidR="002250D7" w:rsidRDefault="002250D7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</w:p>
        </w:tc>
        <w:tc>
          <w:tcPr>
            <w:tcW w:w="1697" w:type="dxa"/>
          </w:tcPr>
          <w:p w:rsidR="002250D7" w:rsidRDefault="002250D7" w:rsidP="002250D7">
            <w:pPr>
              <w:rPr>
                <w:rFonts w:ascii="Gotham Rounded Light" w:hAnsi="Gotham Rounded Light"/>
                <w:sz w:val="22"/>
                <w:szCs w:val="22"/>
              </w:rPr>
            </w:pPr>
          </w:p>
        </w:tc>
        <w:tc>
          <w:tcPr>
            <w:tcW w:w="1633" w:type="dxa"/>
          </w:tcPr>
          <w:p w:rsidR="002250D7" w:rsidRDefault="002250D7" w:rsidP="002250D7">
            <w:pPr>
              <w:rPr>
                <w:rFonts w:ascii="Gotham Rounded Light" w:hAnsi="Gotham Rounded Light"/>
                <w:sz w:val="22"/>
                <w:szCs w:val="22"/>
              </w:rPr>
            </w:pPr>
          </w:p>
        </w:tc>
        <w:tc>
          <w:tcPr>
            <w:tcW w:w="1525" w:type="dxa"/>
          </w:tcPr>
          <w:p w:rsidR="002250D7" w:rsidRDefault="002250D7" w:rsidP="002250D7">
            <w:pPr>
              <w:rPr>
                <w:rFonts w:ascii="Gotham Rounded Light" w:hAnsi="Gotham Rounded Light"/>
                <w:sz w:val="22"/>
                <w:szCs w:val="22"/>
              </w:rPr>
            </w:pPr>
          </w:p>
        </w:tc>
      </w:tr>
      <w:tr w:rsidR="00DC4369" w:rsidTr="002250D7">
        <w:tc>
          <w:tcPr>
            <w:tcW w:w="1752" w:type="dxa"/>
          </w:tcPr>
          <w:p w:rsidR="002250D7" w:rsidRDefault="002250D7" w:rsidP="00506B9F">
            <w:pPr>
              <w:rPr>
                <w:rFonts w:ascii="Gotham Rounded Light" w:hAnsi="Gotham Rounded Light"/>
                <w:b/>
                <w:sz w:val="22"/>
                <w:szCs w:val="22"/>
              </w:rPr>
            </w:pPr>
            <w:r>
              <w:rPr>
                <w:rFonts w:ascii="Gotham Rounded Light" w:hAnsi="Gotham Rounded Light"/>
                <w:b/>
                <w:sz w:val="22"/>
                <w:szCs w:val="22"/>
              </w:rPr>
              <w:t xml:space="preserve">Risk of </w:t>
            </w:r>
            <w:r w:rsidR="00506B9F">
              <w:rPr>
                <w:rFonts w:ascii="Gotham Rounded Light" w:hAnsi="Gotham Rounded Light"/>
                <w:b/>
                <w:sz w:val="22"/>
                <w:szCs w:val="22"/>
              </w:rPr>
              <w:t>someone</w:t>
            </w:r>
            <w:r w:rsidR="00C027F4">
              <w:rPr>
                <w:rFonts w:ascii="Gotham Rounded Light" w:hAnsi="Gotham Rounded Light"/>
                <w:b/>
                <w:sz w:val="22"/>
                <w:szCs w:val="22"/>
              </w:rPr>
              <w:t xml:space="preserve"> attending who is displaying </w:t>
            </w:r>
            <w:r>
              <w:rPr>
                <w:rFonts w:ascii="Gotham Rounded Light" w:hAnsi="Gotham Rounded Light"/>
                <w:b/>
                <w:sz w:val="22"/>
                <w:szCs w:val="22"/>
              </w:rPr>
              <w:t>symptoms of COVID-19</w:t>
            </w:r>
            <w:r w:rsidR="00C027F4">
              <w:rPr>
                <w:rFonts w:ascii="Gotham Rounded Light" w:hAnsi="Gotham Rounded Light"/>
                <w:b/>
                <w:sz w:val="22"/>
                <w:szCs w:val="22"/>
              </w:rPr>
              <w:t xml:space="preserve"> or living with someone displaying symptoms </w:t>
            </w:r>
          </w:p>
        </w:tc>
        <w:tc>
          <w:tcPr>
            <w:tcW w:w="1721" w:type="dxa"/>
          </w:tcPr>
          <w:p w:rsidR="002250D7" w:rsidRDefault="002250D7" w:rsidP="002250D7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Players, coaches, officials, volunteers, parents</w:t>
            </w:r>
          </w:p>
        </w:tc>
        <w:tc>
          <w:tcPr>
            <w:tcW w:w="3383" w:type="dxa"/>
          </w:tcPr>
          <w:p w:rsidR="002250D7" w:rsidRDefault="002250D7" w:rsidP="002250D7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 xml:space="preserve">Provide clear information to all </w:t>
            </w:r>
            <w:r w:rsidR="00985F77">
              <w:rPr>
                <w:rFonts w:ascii="Gotham Rounded Light" w:hAnsi="Gotham Rounded Light"/>
                <w:sz w:val="22"/>
                <w:szCs w:val="22"/>
              </w:rPr>
              <w:t>participants</w:t>
            </w:r>
            <w:r>
              <w:rPr>
                <w:rFonts w:ascii="Gotham Rounded Light" w:hAnsi="Gotham Rounded Light"/>
                <w:sz w:val="22"/>
                <w:szCs w:val="22"/>
              </w:rPr>
              <w:t xml:space="preserve"> of potential COVID-19 symptoms</w:t>
            </w:r>
          </w:p>
          <w:p w:rsidR="002250D7" w:rsidRDefault="002250D7" w:rsidP="002250D7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:rsidR="002250D7" w:rsidRDefault="00506B9F" w:rsidP="002250D7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 xml:space="preserve">Ensure pre-travel health screening is undertaken prior to travelling </w:t>
            </w:r>
            <w:r w:rsidR="002250D7">
              <w:rPr>
                <w:rFonts w:ascii="Gotham Rounded Light" w:hAnsi="Gotham Rounded Light"/>
                <w:sz w:val="22"/>
                <w:szCs w:val="22"/>
              </w:rPr>
              <w:t>to activity</w:t>
            </w:r>
          </w:p>
          <w:p w:rsidR="002250D7" w:rsidRDefault="002250D7" w:rsidP="002250D7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:rsidR="002250D7" w:rsidRDefault="00506B9F" w:rsidP="002250D7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Undertaken a further h</w:t>
            </w:r>
            <w:r w:rsidR="002250D7">
              <w:rPr>
                <w:rFonts w:ascii="Gotham Rounded Light" w:hAnsi="Gotham Rounded Light"/>
                <w:sz w:val="22"/>
                <w:szCs w:val="22"/>
              </w:rPr>
              <w:t>ealth screening before entry into session</w:t>
            </w:r>
          </w:p>
          <w:p w:rsidR="002250D7" w:rsidRDefault="002250D7" w:rsidP="002250D7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:rsidR="00506B9F" w:rsidRDefault="00506B9F" w:rsidP="00506B9F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 xml:space="preserve">Any individual displaying symptoms advised to return home, self-isolate and apply for a test online or call 119 </w:t>
            </w:r>
          </w:p>
          <w:p w:rsidR="00506B9F" w:rsidRDefault="00506B9F" w:rsidP="002250D7">
            <w:pPr>
              <w:rPr>
                <w:rFonts w:ascii="Gotham Rounded Light" w:hAnsi="Gotham Rounded Light"/>
                <w:sz w:val="22"/>
                <w:szCs w:val="22"/>
              </w:rPr>
            </w:pPr>
          </w:p>
        </w:tc>
        <w:tc>
          <w:tcPr>
            <w:tcW w:w="2239" w:type="dxa"/>
          </w:tcPr>
          <w:p w:rsidR="002250D7" w:rsidRDefault="002250D7" w:rsidP="002250D7">
            <w:pPr>
              <w:rPr>
                <w:rFonts w:ascii="Gotham Rounded Light" w:hAnsi="Gotham Rounded Light"/>
                <w:sz w:val="22"/>
                <w:szCs w:val="22"/>
              </w:rPr>
            </w:pPr>
          </w:p>
        </w:tc>
        <w:tc>
          <w:tcPr>
            <w:tcW w:w="1697" w:type="dxa"/>
          </w:tcPr>
          <w:p w:rsidR="002250D7" w:rsidRDefault="002250D7" w:rsidP="002250D7">
            <w:pPr>
              <w:rPr>
                <w:rFonts w:ascii="Gotham Rounded Light" w:hAnsi="Gotham Rounded Light"/>
                <w:sz w:val="22"/>
                <w:szCs w:val="22"/>
              </w:rPr>
            </w:pPr>
          </w:p>
        </w:tc>
        <w:tc>
          <w:tcPr>
            <w:tcW w:w="1633" w:type="dxa"/>
          </w:tcPr>
          <w:p w:rsidR="002250D7" w:rsidRDefault="002250D7" w:rsidP="002250D7">
            <w:pPr>
              <w:rPr>
                <w:rFonts w:ascii="Gotham Rounded Light" w:hAnsi="Gotham Rounded Light"/>
                <w:sz w:val="22"/>
                <w:szCs w:val="22"/>
              </w:rPr>
            </w:pPr>
          </w:p>
        </w:tc>
        <w:tc>
          <w:tcPr>
            <w:tcW w:w="1525" w:type="dxa"/>
          </w:tcPr>
          <w:p w:rsidR="002250D7" w:rsidRDefault="002250D7" w:rsidP="002250D7">
            <w:pPr>
              <w:rPr>
                <w:rFonts w:ascii="Gotham Rounded Light" w:hAnsi="Gotham Rounded Light"/>
                <w:sz w:val="22"/>
                <w:szCs w:val="22"/>
              </w:rPr>
            </w:pPr>
          </w:p>
        </w:tc>
      </w:tr>
      <w:tr w:rsidR="00DC4369" w:rsidTr="002250D7">
        <w:tc>
          <w:tcPr>
            <w:tcW w:w="1752" w:type="dxa"/>
          </w:tcPr>
          <w:p w:rsidR="00C027F4" w:rsidRDefault="00C027F4" w:rsidP="00985F77">
            <w:pPr>
              <w:rPr>
                <w:rFonts w:ascii="Gotham Rounded Light" w:hAnsi="Gotham Rounded Light"/>
                <w:b/>
                <w:sz w:val="22"/>
                <w:szCs w:val="22"/>
              </w:rPr>
            </w:pPr>
            <w:r>
              <w:rPr>
                <w:rFonts w:ascii="Gotham Rounded Light" w:hAnsi="Gotham Rounded Light"/>
                <w:b/>
                <w:sz w:val="22"/>
                <w:szCs w:val="22"/>
              </w:rPr>
              <w:t xml:space="preserve">Transport to and from </w:t>
            </w:r>
            <w:r w:rsidR="00985F77">
              <w:rPr>
                <w:rFonts w:ascii="Gotham Rounded Light" w:hAnsi="Gotham Rounded Light"/>
                <w:b/>
                <w:sz w:val="22"/>
                <w:szCs w:val="22"/>
              </w:rPr>
              <w:t xml:space="preserve">competition </w:t>
            </w:r>
            <w:r>
              <w:rPr>
                <w:rFonts w:ascii="Gotham Rounded Light" w:hAnsi="Gotham Rounded Light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21" w:type="dxa"/>
          </w:tcPr>
          <w:p w:rsidR="00C027F4" w:rsidRDefault="00DC4369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 xml:space="preserve">Players, coaches, officials, </w:t>
            </w:r>
            <w:r>
              <w:rPr>
                <w:rFonts w:ascii="Gotham Rounded Light" w:hAnsi="Gotham Rounded Light"/>
                <w:sz w:val="22"/>
                <w:szCs w:val="22"/>
              </w:rPr>
              <w:lastRenderedPageBreak/>
              <w:t>volunteers, parents</w:t>
            </w:r>
          </w:p>
        </w:tc>
        <w:tc>
          <w:tcPr>
            <w:tcW w:w="3383" w:type="dxa"/>
          </w:tcPr>
          <w:p w:rsidR="00C027F4" w:rsidRDefault="00DC4369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lastRenderedPageBreak/>
              <w:t>Car sharing outside of household is</w:t>
            </w:r>
            <w:r w:rsidR="00C027F4">
              <w:rPr>
                <w:rFonts w:ascii="Gotham Rounded Light" w:hAnsi="Gotham Rounded Light"/>
                <w:sz w:val="22"/>
                <w:szCs w:val="22"/>
              </w:rPr>
              <w:t xml:space="preserve"> not permitted</w:t>
            </w:r>
          </w:p>
          <w:p w:rsidR="00C027F4" w:rsidRDefault="00C027F4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:rsidR="00C027F4" w:rsidRDefault="00C027F4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lastRenderedPageBreak/>
              <w:t>Adherence to Government guidance on travel and public transport</w:t>
            </w:r>
          </w:p>
          <w:p w:rsidR="00C027F4" w:rsidRDefault="00C027F4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</w:p>
        </w:tc>
        <w:tc>
          <w:tcPr>
            <w:tcW w:w="2239" w:type="dxa"/>
          </w:tcPr>
          <w:p w:rsidR="00C027F4" w:rsidRDefault="00C027F4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</w:p>
        </w:tc>
        <w:tc>
          <w:tcPr>
            <w:tcW w:w="1697" w:type="dxa"/>
          </w:tcPr>
          <w:p w:rsidR="00C027F4" w:rsidRDefault="00C027F4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</w:p>
        </w:tc>
        <w:tc>
          <w:tcPr>
            <w:tcW w:w="1633" w:type="dxa"/>
          </w:tcPr>
          <w:p w:rsidR="00C027F4" w:rsidRDefault="00C027F4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</w:p>
        </w:tc>
        <w:tc>
          <w:tcPr>
            <w:tcW w:w="1525" w:type="dxa"/>
          </w:tcPr>
          <w:p w:rsidR="00C027F4" w:rsidRDefault="00C027F4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</w:p>
        </w:tc>
      </w:tr>
      <w:tr w:rsidR="00DC4369" w:rsidTr="002250D7">
        <w:tc>
          <w:tcPr>
            <w:tcW w:w="1752" w:type="dxa"/>
          </w:tcPr>
          <w:p w:rsidR="00C027F4" w:rsidRPr="00B17405" w:rsidRDefault="00C027F4" w:rsidP="00C027F4">
            <w:pPr>
              <w:rPr>
                <w:rFonts w:ascii="Gotham Rounded Light" w:hAnsi="Gotham Rounded Light"/>
                <w:b/>
                <w:sz w:val="22"/>
                <w:szCs w:val="22"/>
              </w:rPr>
            </w:pPr>
            <w:r>
              <w:rPr>
                <w:rFonts w:ascii="Gotham Rounded Light" w:hAnsi="Gotham Rounded Light"/>
                <w:b/>
                <w:sz w:val="22"/>
                <w:szCs w:val="22"/>
              </w:rPr>
              <w:t xml:space="preserve">Droplet transmission </w:t>
            </w:r>
          </w:p>
        </w:tc>
        <w:tc>
          <w:tcPr>
            <w:tcW w:w="1721" w:type="dxa"/>
          </w:tcPr>
          <w:p w:rsidR="00C027F4" w:rsidRDefault="00C027F4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 xml:space="preserve">Players, coaches, </w:t>
            </w:r>
          </w:p>
          <w:p w:rsidR="00C027F4" w:rsidRDefault="00C027F4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officials, volunteers, parents, members of public at venue</w:t>
            </w:r>
          </w:p>
        </w:tc>
        <w:tc>
          <w:tcPr>
            <w:tcW w:w="3383" w:type="dxa"/>
          </w:tcPr>
          <w:p w:rsidR="00C027F4" w:rsidRDefault="00C027F4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  <w:r w:rsidRPr="00EC77EF">
              <w:rPr>
                <w:rFonts w:ascii="Gotham Rounded Light" w:hAnsi="Gotham Rounded Light"/>
                <w:sz w:val="22"/>
                <w:szCs w:val="22"/>
              </w:rPr>
              <w:t xml:space="preserve">Maximum of </w:t>
            </w:r>
            <w:r>
              <w:rPr>
                <w:rFonts w:ascii="Gotham Rounded Light" w:hAnsi="Gotham Rounded Light"/>
                <w:sz w:val="22"/>
                <w:szCs w:val="22"/>
              </w:rPr>
              <w:t>30 people per netball court (inc players and coaches/volunteers/officials)</w:t>
            </w:r>
          </w:p>
          <w:p w:rsidR="00C027F4" w:rsidRDefault="00C027F4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:rsidR="00C027F4" w:rsidRDefault="00C027F4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Reminders to maintain social distancing on arrival at venue</w:t>
            </w:r>
          </w:p>
          <w:p w:rsidR="00C027F4" w:rsidRDefault="00C027F4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:rsidR="00C027F4" w:rsidRDefault="00C027F4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 xml:space="preserve">Congregating before or after </w:t>
            </w:r>
            <w:r w:rsidR="00985F77">
              <w:rPr>
                <w:rFonts w:ascii="Gotham Rounded Light" w:hAnsi="Gotham Rounded Light"/>
                <w:sz w:val="22"/>
                <w:szCs w:val="22"/>
              </w:rPr>
              <w:t>competition matches</w:t>
            </w:r>
            <w:r>
              <w:rPr>
                <w:rFonts w:ascii="Gotham Rounded Light" w:hAnsi="Gotham Rounded Light"/>
                <w:sz w:val="22"/>
                <w:szCs w:val="22"/>
              </w:rPr>
              <w:t xml:space="preserve"> is not permitted.</w:t>
            </w:r>
          </w:p>
          <w:p w:rsidR="00C027F4" w:rsidRDefault="00C027F4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:rsidR="00C027F4" w:rsidRDefault="00C027F4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One way systems in place to manage entry and exit onto court</w:t>
            </w:r>
          </w:p>
          <w:p w:rsidR="00C027F4" w:rsidRDefault="00C027F4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:rsidR="00C027F4" w:rsidRDefault="00C027F4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Signage and floor marking in place.</w:t>
            </w:r>
          </w:p>
          <w:p w:rsidR="00C027F4" w:rsidRDefault="00C027F4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:rsidR="00C027F4" w:rsidRDefault="00C027F4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lastRenderedPageBreak/>
              <w:t xml:space="preserve">Name &amp; contact detail of anyone in attendance </w:t>
            </w:r>
            <w:r w:rsidRPr="003D4D90">
              <w:rPr>
                <w:rFonts w:ascii="Gotham Rounded Light" w:hAnsi="Gotham Rounded Light"/>
                <w:sz w:val="22"/>
                <w:szCs w:val="22"/>
              </w:rPr>
              <w:t>collected/processed</w:t>
            </w:r>
            <w:r>
              <w:rPr>
                <w:rFonts w:ascii="Gotham Rounded Light" w:hAnsi="Gotham Rounded Light"/>
                <w:sz w:val="22"/>
                <w:szCs w:val="22"/>
              </w:rPr>
              <w:t xml:space="preserve"> for Test and Trace purposes</w:t>
            </w:r>
            <w:r w:rsidRPr="003D4D90">
              <w:rPr>
                <w:rFonts w:ascii="Gotham Rounded Light" w:hAnsi="Gotham Rounded Light"/>
                <w:sz w:val="22"/>
                <w:szCs w:val="22"/>
              </w:rPr>
              <w:t xml:space="preserve"> </w:t>
            </w:r>
            <w:r>
              <w:rPr>
                <w:rFonts w:ascii="Gotham Rounded Light" w:hAnsi="Gotham Rounded Light"/>
                <w:sz w:val="22"/>
                <w:szCs w:val="22"/>
              </w:rPr>
              <w:t>(stored for minimum 21 days in line with</w:t>
            </w:r>
            <w:r w:rsidRPr="003D4D90">
              <w:rPr>
                <w:rFonts w:ascii="Gotham Rounded Light" w:hAnsi="Gotham Rounded Light"/>
                <w:sz w:val="22"/>
                <w:szCs w:val="22"/>
              </w:rPr>
              <w:t xml:space="preserve"> Data Protection Act 2018 and GDPR principles</w:t>
            </w:r>
            <w:r>
              <w:rPr>
                <w:rFonts w:ascii="Gotham Rounded Light" w:hAnsi="Gotham Rounded Light"/>
                <w:sz w:val="22"/>
                <w:szCs w:val="22"/>
              </w:rPr>
              <w:t>)</w:t>
            </w:r>
          </w:p>
          <w:p w:rsidR="00C027F4" w:rsidRDefault="00C027F4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:rsidR="00C027F4" w:rsidRDefault="00C027F4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 xml:space="preserve">All </w:t>
            </w:r>
            <w:r w:rsidR="00D828B2">
              <w:rPr>
                <w:rFonts w:ascii="Gotham Rounded Light" w:hAnsi="Gotham Rounded Light"/>
                <w:sz w:val="22"/>
                <w:szCs w:val="22"/>
              </w:rPr>
              <w:t xml:space="preserve">competition matches </w:t>
            </w:r>
            <w:r>
              <w:rPr>
                <w:rFonts w:ascii="Gotham Rounded Light" w:hAnsi="Gotham Rounded Light"/>
                <w:sz w:val="22"/>
                <w:szCs w:val="22"/>
              </w:rPr>
              <w:t>uses  COVID-19 rule modifications</w:t>
            </w:r>
          </w:p>
          <w:p w:rsidR="00D828B2" w:rsidRDefault="00D828B2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:rsidR="00D828B2" w:rsidRDefault="00D828B2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Matches limited to maximum duration of 60 mins</w:t>
            </w:r>
          </w:p>
          <w:p w:rsidR="00C027F4" w:rsidRDefault="00C027F4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:rsidR="00C027F4" w:rsidRDefault="00C027F4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Beginner players continuously reminded of modifications</w:t>
            </w:r>
          </w:p>
          <w:p w:rsidR="00C027F4" w:rsidRDefault="00C027F4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:rsidR="00C027F4" w:rsidRDefault="00C027F4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 xml:space="preserve">Circle players reminded more regularly </w:t>
            </w:r>
          </w:p>
          <w:p w:rsidR="00C027F4" w:rsidRDefault="00C027F4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:rsidR="00C027F4" w:rsidRDefault="00C027F4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Match officials, team bench and scorers positioned at least 2m apart or 1m+ where this is not possible.</w:t>
            </w:r>
          </w:p>
          <w:p w:rsidR="00C027F4" w:rsidRDefault="00C027F4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:rsidR="00C027F4" w:rsidRDefault="00C027F4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Parents and spectators  remain socially distanced and gather in groups of no more than six</w:t>
            </w:r>
          </w:p>
          <w:p w:rsidR="00C027F4" w:rsidRDefault="00C027F4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:rsidR="00C027F4" w:rsidRDefault="00C027F4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Shouting is not permitted.</w:t>
            </w:r>
          </w:p>
          <w:p w:rsidR="00D828B2" w:rsidRDefault="00D828B2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:rsidR="00D828B2" w:rsidRDefault="00D828B2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Team huddles are not permitted.</w:t>
            </w:r>
          </w:p>
          <w:p w:rsidR="00C027F4" w:rsidRDefault="00C027F4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:rsidR="00E05169" w:rsidRDefault="00E05169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Where multiple courts are used, run off must be 2m between courts and social distancing needs to be possible for non playing roles.</w:t>
            </w:r>
          </w:p>
          <w:p w:rsidR="00C027F4" w:rsidRDefault="00C027F4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</w:p>
        </w:tc>
        <w:tc>
          <w:tcPr>
            <w:tcW w:w="2239" w:type="dxa"/>
          </w:tcPr>
          <w:p w:rsidR="00C027F4" w:rsidRDefault="00C027F4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:rsidR="00C027F4" w:rsidRDefault="00C027F4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:rsidR="00C027F4" w:rsidRDefault="00C027F4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:rsidR="00C027F4" w:rsidRDefault="00C027F4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:rsidR="00C027F4" w:rsidRDefault="00C027F4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:rsidR="00C027F4" w:rsidRDefault="00C027F4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:rsidR="00C027F4" w:rsidRPr="003D4D90" w:rsidRDefault="00C027F4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 xml:space="preserve">  </w:t>
            </w:r>
          </w:p>
          <w:p w:rsidR="00C027F4" w:rsidRDefault="00C027F4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</w:p>
        </w:tc>
        <w:tc>
          <w:tcPr>
            <w:tcW w:w="1697" w:type="dxa"/>
          </w:tcPr>
          <w:p w:rsidR="00C027F4" w:rsidRDefault="00C027F4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</w:p>
        </w:tc>
        <w:tc>
          <w:tcPr>
            <w:tcW w:w="1633" w:type="dxa"/>
          </w:tcPr>
          <w:p w:rsidR="00C027F4" w:rsidRDefault="00C027F4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</w:p>
        </w:tc>
        <w:tc>
          <w:tcPr>
            <w:tcW w:w="1525" w:type="dxa"/>
          </w:tcPr>
          <w:p w:rsidR="00C027F4" w:rsidRDefault="00C027F4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</w:p>
        </w:tc>
      </w:tr>
      <w:tr w:rsidR="00DC4369" w:rsidTr="002250D7">
        <w:tc>
          <w:tcPr>
            <w:tcW w:w="1752" w:type="dxa"/>
          </w:tcPr>
          <w:p w:rsidR="00C027F4" w:rsidRPr="00B17405" w:rsidRDefault="00C027F4" w:rsidP="00C027F4">
            <w:pPr>
              <w:rPr>
                <w:rFonts w:ascii="Gotham Rounded Light" w:hAnsi="Gotham Rounded Light"/>
                <w:b/>
                <w:sz w:val="22"/>
                <w:szCs w:val="22"/>
              </w:rPr>
            </w:pPr>
            <w:r>
              <w:rPr>
                <w:rFonts w:ascii="Gotham Rounded Light" w:hAnsi="Gotham Rounded Light"/>
                <w:b/>
                <w:sz w:val="22"/>
                <w:szCs w:val="22"/>
              </w:rPr>
              <w:t xml:space="preserve">Fomite transmission </w:t>
            </w:r>
            <w:r>
              <w:rPr>
                <w:rFonts w:ascii="Gotham Rounded Light" w:hAnsi="Gotham Rounded Light"/>
                <w:b/>
                <w:sz w:val="22"/>
                <w:szCs w:val="22"/>
              </w:rPr>
              <w:lastRenderedPageBreak/>
              <w:t xml:space="preserve">via surfaces in venue </w:t>
            </w:r>
          </w:p>
        </w:tc>
        <w:tc>
          <w:tcPr>
            <w:tcW w:w="1721" w:type="dxa"/>
          </w:tcPr>
          <w:p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lastRenderedPageBreak/>
              <w:t xml:space="preserve">Players, coaches, </w:t>
            </w:r>
          </w:p>
          <w:p w:rsidR="00C027F4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lastRenderedPageBreak/>
              <w:t>officials, volunteers, parents, members of public at venue</w:t>
            </w:r>
          </w:p>
        </w:tc>
        <w:tc>
          <w:tcPr>
            <w:tcW w:w="3383" w:type="dxa"/>
          </w:tcPr>
          <w:p w:rsidR="00C027F4" w:rsidRDefault="00C027F4" w:rsidP="00C027F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Gotham Rounded Light" w:hAnsi="Gotham Rounded Light" w:cs="Arial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lastRenderedPageBreak/>
              <w:t xml:space="preserve">Confirm with venue </w:t>
            </w:r>
            <w:r w:rsidRPr="009D28BA">
              <w:rPr>
                <w:rFonts w:ascii="Gotham Rounded Light" w:hAnsi="Gotham Rounded Light"/>
                <w:sz w:val="22"/>
                <w:szCs w:val="22"/>
              </w:rPr>
              <w:t xml:space="preserve">operator the </w:t>
            </w:r>
            <w:r>
              <w:rPr>
                <w:rStyle w:val="normaltextrun"/>
                <w:rFonts w:ascii="Gotham Rounded Light" w:hAnsi="Gotham Rounded Light" w:cs="Arial"/>
                <w:sz w:val="22"/>
                <w:szCs w:val="22"/>
              </w:rPr>
              <w:t>p</w:t>
            </w:r>
            <w:r w:rsidRPr="009D28BA">
              <w:rPr>
                <w:rStyle w:val="normaltextrun"/>
                <w:rFonts w:ascii="Gotham Rounded Light" w:hAnsi="Gotham Rounded Light" w:cs="Arial"/>
                <w:sz w:val="22"/>
                <w:szCs w:val="22"/>
              </w:rPr>
              <w:t xml:space="preserve">rocedures for the </w:t>
            </w:r>
            <w:r w:rsidRPr="009D28BA">
              <w:rPr>
                <w:rStyle w:val="normaltextrun"/>
                <w:rFonts w:ascii="Gotham Rounded Light" w:hAnsi="Gotham Rounded Light" w:cs="Arial"/>
                <w:sz w:val="22"/>
                <w:szCs w:val="22"/>
              </w:rPr>
              <w:lastRenderedPageBreak/>
              <w:t>movement of and cleaning of any equipment such as netball posts (and any other large equipment items used at the facility such as tennis post and football goals)</w:t>
            </w:r>
            <w:r w:rsidRPr="009D28BA">
              <w:rPr>
                <w:rStyle w:val="eop"/>
                <w:rFonts w:ascii="Gotham Rounded Light" w:hAnsi="Gotham Rounded Light" w:cs="Arial"/>
                <w:sz w:val="22"/>
                <w:szCs w:val="22"/>
              </w:rPr>
              <w:t> </w:t>
            </w:r>
          </w:p>
          <w:p w:rsidR="00C027F4" w:rsidRDefault="00C027F4" w:rsidP="00C027F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Gotham Rounded Light" w:hAnsi="Gotham Rounded Light" w:cs="Arial"/>
                <w:sz w:val="22"/>
                <w:szCs w:val="22"/>
              </w:rPr>
            </w:pPr>
          </w:p>
          <w:p w:rsidR="00C027F4" w:rsidRDefault="00C027F4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Confirm with venue operator rigorous and regular cleaning processes are in place.</w:t>
            </w:r>
          </w:p>
          <w:p w:rsidR="00C027F4" w:rsidRDefault="00C027F4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:rsidR="00C027F4" w:rsidRDefault="00C027F4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Confirm with venue operator rigorous cleaning procedures for high contact touch points are in place</w:t>
            </w:r>
          </w:p>
          <w:p w:rsidR="00C027F4" w:rsidRDefault="00C027F4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:rsidR="00C027F4" w:rsidRDefault="00C027F4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Regular disinfection of such heavily used areas</w:t>
            </w:r>
          </w:p>
          <w:p w:rsidR="00C027F4" w:rsidRDefault="00C027F4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:rsidR="00C027F4" w:rsidRDefault="00C027F4" w:rsidP="00C027F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Ensure that venue adheres to PHE Guidance COVID-19 Cleaning in a non-healthcare setting in the instance of a confirmed case of COVID-19 from a user of the facility.</w:t>
            </w:r>
          </w:p>
        </w:tc>
        <w:tc>
          <w:tcPr>
            <w:tcW w:w="2239" w:type="dxa"/>
          </w:tcPr>
          <w:p w:rsidR="00C027F4" w:rsidRDefault="00C027F4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:rsidR="00C027F4" w:rsidRDefault="00C027F4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:rsidR="00C027F4" w:rsidRDefault="00C027F4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</w:p>
        </w:tc>
        <w:tc>
          <w:tcPr>
            <w:tcW w:w="1697" w:type="dxa"/>
          </w:tcPr>
          <w:p w:rsidR="00C027F4" w:rsidRDefault="00C027F4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</w:p>
        </w:tc>
        <w:tc>
          <w:tcPr>
            <w:tcW w:w="1633" w:type="dxa"/>
          </w:tcPr>
          <w:p w:rsidR="00C027F4" w:rsidRDefault="00C027F4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</w:p>
        </w:tc>
        <w:tc>
          <w:tcPr>
            <w:tcW w:w="1525" w:type="dxa"/>
          </w:tcPr>
          <w:p w:rsidR="00C027F4" w:rsidRDefault="00C027F4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</w:p>
        </w:tc>
      </w:tr>
      <w:tr w:rsidR="00DC4369" w:rsidTr="002250D7">
        <w:tc>
          <w:tcPr>
            <w:tcW w:w="1752" w:type="dxa"/>
          </w:tcPr>
          <w:p w:rsidR="00DC4369" w:rsidRPr="00B17405" w:rsidRDefault="00DC4369" w:rsidP="00DC4369">
            <w:pPr>
              <w:rPr>
                <w:rFonts w:ascii="Gotham Rounded Light" w:hAnsi="Gotham Rounded Light"/>
                <w:b/>
                <w:sz w:val="22"/>
                <w:szCs w:val="22"/>
              </w:rPr>
            </w:pPr>
            <w:r>
              <w:rPr>
                <w:rFonts w:ascii="Gotham Rounded Light" w:hAnsi="Gotham Rounded Light"/>
                <w:b/>
                <w:sz w:val="22"/>
                <w:szCs w:val="22"/>
              </w:rPr>
              <w:t xml:space="preserve">Fomite transmission via </w:t>
            </w:r>
            <w:r w:rsidRPr="00B17405">
              <w:rPr>
                <w:rFonts w:ascii="Gotham Rounded Light" w:hAnsi="Gotham Rounded Light"/>
                <w:b/>
                <w:sz w:val="22"/>
                <w:szCs w:val="22"/>
              </w:rPr>
              <w:t>equipment</w:t>
            </w:r>
          </w:p>
        </w:tc>
        <w:tc>
          <w:tcPr>
            <w:tcW w:w="1721" w:type="dxa"/>
          </w:tcPr>
          <w:p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Players, coaches, officials, volunteers  and parents</w:t>
            </w:r>
          </w:p>
        </w:tc>
        <w:tc>
          <w:tcPr>
            <w:tcW w:w="3383" w:type="dxa"/>
          </w:tcPr>
          <w:p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 xml:space="preserve">Hand hygiene protocols in place prior to attendance and upon arrival </w:t>
            </w:r>
          </w:p>
          <w:p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 xml:space="preserve">  </w:t>
            </w:r>
          </w:p>
          <w:p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Hand sanitiser and wipes to be available during sessions</w:t>
            </w:r>
          </w:p>
          <w:p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 xml:space="preserve">All equipment including posts to be sanitised before and after each </w:t>
            </w:r>
            <w:r w:rsidR="00D828B2">
              <w:rPr>
                <w:rFonts w:ascii="Gotham Rounded Light" w:hAnsi="Gotham Rounded Light"/>
                <w:sz w:val="22"/>
                <w:szCs w:val="22"/>
              </w:rPr>
              <w:t>match</w:t>
            </w:r>
          </w:p>
          <w:p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Bibs not shared if possible</w:t>
            </w:r>
          </w:p>
          <w:p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Inclusion of hand hygiene and ball sanitisation breaks every 15 minutes</w:t>
            </w:r>
          </w:p>
          <w:p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Sanitise post if players touches before play resumes</w:t>
            </w:r>
          </w:p>
          <w:p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 xml:space="preserve"> </w:t>
            </w:r>
          </w:p>
          <w:p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 xml:space="preserve">Water bottles and whistles must not be shared and any left at end of </w:t>
            </w:r>
            <w:r w:rsidR="00D828B2">
              <w:rPr>
                <w:rFonts w:ascii="Gotham Rounded Light" w:hAnsi="Gotham Rounded Light"/>
                <w:sz w:val="22"/>
                <w:szCs w:val="22"/>
              </w:rPr>
              <w:t>matches</w:t>
            </w:r>
            <w:r>
              <w:rPr>
                <w:rFonts w:ascii="Gotham Rounded Light" w:hAnsi="Gotham Rounded Light"/>
                <w:sz w:val="22"/>
                <w:szCs w:val="22"/>
              </w:rPr>
              <w:t xml:space="preserve"> should be disposed of</w:t>
            </w:r>
          </w:p>
          <w:p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Suitable waste facilities available to dispose wipes and sanitisation materials</w:t>
            </w:r>
          </w:p>
          <w:p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:rsidR="00D828B2" w:rsidRDefault="00D828B2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Scoresheets or paperwork must not be shared or signed by others</w:t>
            </w:r>
          </w:p>
          <w:p w:rsidR="00D828B2" w:rsidRDefault="00D828B2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:rsidR="00D828B2" w:rsidRDefault="00D828B2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 xml:space="preserve">No payments </w:t>
            </w:r>
            <w:r w:rsidR="00E05169">
              <w:rPr>
                <w:rFonts w:ascii="Gotham Rounded Light" w:hAnsi="Gotham Rounded Light"/>
                <w:sz w:val="22"/>
                <w:szCs w:val="22"/>
              </w:rPr>
              <w:t>to be made via cash for fees (contactless only)</w:t>
            </w:r>
          </w:p>
        </w:tc>
        <w:tc>
          <w:tcPr>
            <w:tcW w:w="2239" w:type="dxa"/>
          </w:tcPr>
          <w:p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</w:tc>
        <w:tc>
          <w:tcPr>
            <w:tcW w:w="1697" w:type="dxa"/>
          </w:tcPr>
          <w:p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</w:tc>
        <w:tc>
          <w:tcPr>
            <w:tcW w:w="1633" w:type="dxa"/>
          </w:tcPr>
          <w:p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</w:tc>
        <w:tc>
          <w:tcPr>
            <w:tcW w:w="1525" w:type="dxa"/>
          </w:tcPr>
          <w:p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</w:tc>
      </w:tr>
      <w:tr w:rsidR="00DC4369" w:rsidTr="002250D7">
        <w:tc>
          <w:tcPr>
            <w:tcW w:w="1752" w:type="dxa"/>
          </w:tcPr>
          <w:p w:rsidR="00DC4369" w:rsidRPr="00B17405" w:rsidRDefault="00DC4369" w:rsidP="00DC4369">
            <w:pPr>
              <w:rPr>
                <w:rFonts w:ascii="Gotham Rounded Light" w:hAnsi="Gotham Rounded Light"/>
                <w:b/>
                <w:sz w:val="22"/>
                <w:szCs w:val="22"/>
              </w:rPr>
            </w:pPr>
            <w:r>
              <w:rPr>
                <w:rFonts w:ascii="Gotham Rounded Light" w:hAnsi="Gotham Rounded Light"/>
                <w:b/>
                <w:sz w:val="22"/>
                <w:szCs w:val="22"/>
              </w:rPr>
              <w:t>Airborne transmission</w:t>
            </w:r>
          </w:p>
        </w:tc>
        <w:tc>
          <w:tcPr>
            <w:tcW w:w="1721" w:type="dxa"/>
          </w:tcPr>
          <w:p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Players, coaches, officials, volunteers and parents</w:t>
            </w:r>
          </w:p>
        </w:tc>
        <w:tc>
          <w:tcPr>
            <w:tcW w:w="3383" w:type="dxa"/>
          </w:tcPr>
          <w:p w:rsidR="00DC4369" w:rsidRDefault="00DC4369" w:rsidP="00DC4369">
            <w:pPr>
              <w:rPr>
                <w:rFonts w:ascii="Gotham Rounded Light" w:eastAsia="Times New Roman" w:hAnsi="Gotham Rounded Light" w:cs="Arial"/>
                <w:sz w:val="22"/>
                <w:szCs w:val="22"/>
                <w:lang w:eastAsia="en-GB"/>
              </w:rPr>
            </w:pPr>
            <w:r w:rsidRPr="00801BD8">
              <w:rPr>
                <w:rFonts w:ascii="Gotham Rounded Light" w:hAnsi="Gotham Rounded Light"/>
                <w:sz w:val="22"/>
                <w:szCs w:val="22"/>
              </w:rPr>
              <w:t xml:space="preserve">Where possible, </w:t>
            </w:r>
            <w:r w:rsidR="00D828B2">
              <w:rPr>
                <w:rFonts w:ascii="Gotham Rounded Light" w:hAnsi="Gotham Rounded Light"/>
                <w:sz w:val="22"/>
                <w:szCs w:val="22"/>
              </w:rPr>
              <w:t>competition matches</w:t>
            </w:r>
            <w:r w:rsidRPr="00801BD8">
              <w:rPr>
                <w:rFonts w:ascii="Gotham Rounded Light" w:eastAsia="Times New Roman" w:hAnsi="Gotham Rounded Light" w:cs="Arial"/>
                <w:sz w:val="22"/>
                <w:szCs w:val="22"/>
                <w:lang w:eastAsia="en-GB"/>
              </w:rPr>
              <w:t xml:space="preserve"> </w:t>
            </w:r>
            <w:r>
              <w:rPr>
                <w:rFonts w:ascii="Gotham Rounded Light" w:eastAsia="Times New Roman" w:hAnsi="Gotham Rounded Light" w:cs="Arial"/>
                <w:sz w:val="22"/>
                <w:szCs w:val="22"/>
                <w:lang w:eastAsia="en-GB"/>
              </w:rPr>
              <w:t xml:space="preserve">should be </w:t>
            </w:r>
            <w:r w:rsidRPr="00801BD8">
              <w:rPr>
                <w:rFonts w:ascii="Gotham Rounded Light" w:eastAsia="Times New Roman" w:hAnsi="Gotham Rounded Light" w:cs="Arial"/>
                <w:sz w:val="22"/>
                <w:szCs w:val="22"/>
                <w:lang w:eastAsia="en-GB"/>
              </w:rPr>
              <w:t>conducted outdoor</w:t>
            </w:r>
            <w:r>
              <w:rPr>
                <w:rFonts w:ascii="Gotham Rounded Light" w:eastAsia="Times New Roman" w:hAnsi="Gotham Rounded Light" w:cs="Arial"/>
                <w:sz w:val="22"/>
                <w:szCs w:val="22"/>
                <w:lang w:eastAsia="en-GB"/>
              </w:rPr>
              <w:t>s</w:t>
            </w:r>
            <w:r w:rsidRPr="00801BD8">
              <w:rPr>
                <w:rFonts w:ascii="Gotham Rounded Light" w:eastAsia="Times New Roman" w:hAnsi="Gotham Rounded Light" w:cs="Arial"/>
                <w:sz w:val="22"/>
                <w:szCs w:val="22"/>
                <w:lang w:eastAsia="en-GB"/>
              </w:rPr>
              <w:t xml:space="preserve">, providing there are acceptable facilities </w:t>
            </w:r>
            <w:r w:rsidRPr="00801BD8">
              <w:rPr>
                <w:rFonts w:ascii="Gotham Rounded Light" w:eastAsia="Times New Roman" w:hAnsi="Gotham Rounded Light" w:cs="Arial"/>
                <w:sz w:val="22"/>
                <w:szCs w:val="22"/>
                <w:lang w:eastAsia="en-GB"/>
              </w:rPr>
              <w:lastRenderedPageBreak/>
              <w:t xml:space="preserve">available and weather conditions allow. </w:t>
            </w:r>
          </w:p>
          <w:p w:rsidR="00DC4369" w:rsidRDefault="00DC4369" w:rsidP="00DC4369">
            <w:pPr>
              <w:rPr>
                <w:rFonts w:ascii="Gotham Rounded Light" w:eastAsia="Times New Roman" w:hAnsi="Gotham Rounded Light" w:cs="Arial"/>
                <w:sz w:val="22"/>
                <w:szCs w:val="22"/>
                <w:lang w:eastAsia="en-GB"/>
              </w:rPr>
            </w:pPr>
          </w:p>
          <w:p w:rsidR="00DC4369" w:rsidRPr="00801BD8" w:rsidRDefault="00DC4369" w:rsidP="00DC4369">
            <w:pPr>
              <w:rPr>
                <w:rFonts w:ascii="Gotham Rounded Light" w:eastAsia="Times New Roman" w:hAnsi="Gotham Rounded Light" w:cs="Arial"/>
                <w:sz w:val="22"/>
                <w:szCs w:val="22"/>
                <w:lang w:eastAsia="en-GB"/>
              </w:rPr>
            </w:pPr>
            <w:r w:rsidRPr="00801BD8">
              <w:rPr>
                <w:rFonts w:ascii="Gotham Rounded Light" w:eastAsia="Times New Roman" w:hAnsi="Gotham Rounded Light" w:cs="Arial"/>
                <w:sz w:val="22"/>
                <w:szCs w:val="22"/>
                <w:lang w:eastAsia="en-GB"/>
              </w:rPr>
              <w:t>If indoor facilities are the only available option</w:t>
            </w:r>
            <w:r>
              <w:rPr>
                <w:rFonts w:ascii="Gotham Rounded Light" w:eastAsia="Times New Roman" w:hAnsi="Gotham Rounded Light" w:cs="Arial"/>
                <w:sz w:val="22"/>
                <w:szCs w:val="22"/>
                <w:lang w:eastAsia="en-GB"/>
              </w:rPr>
              <w:t xml:space="preserve">, the following must be in place; </w:t>
            </w:r>
          </w:p>
          <w:p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:rsidR="00DC4369" w:rsidRDefault="00DC4369" w:rsidP="00DC4369">
            <w:pPr>
              <w:rPr>
                <w:rStyle w:val="normaltextrun"/>
                <w:rFonts w:ascii="Gotham Rounded Light" w:hAnsi="Gotham Rounded Light" w:cs="Arial"/>
                <w:sz w:val="22"/>
                <w:szCs w:val="22"/>
                <w:shd w:val="clear" w:color="auto" w:fill="FFFFFF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Adequate ventilation -</w:t>
            </w:r>
            <w:r w:rsidRPr="003B6200">
              <w:rPr>
                <w:rFonts w:ascii="Gotham Rounded Light" w:hAnsi="Gotham Rounded Light"/>
                <w:sz w:val="22"/>
                <w:szCs w:val="22"/>
              </w:rPr>
              <w:t xml:space="preserve"> </w:t>
            </w:r>
            <w:r>
              <w:rPr>
                <w:rFonts w:ascii="Gotham Rounded Light" w:hAnsi="Gotham Rounded Light"/>
                <w:sz w:val="22"/>
                <w:szCs w:val="22"/>
              </w:rPr>
              <w:t>a</w:t>
            </w:r>
            <w:r w:rsidRPr="003B6200">
              <w:rPr>
                <w:rStyle w:val="normaltextrun"/>
                <w:rFonts w:ascii="Gotham Rounded Light" w:hAnsi="Gotham Rounded Light" w:cs="Arial"/>
                <w:sz w:val="22"/>
                <w:szCs w:val="22"/>
                <w:shd w:val="clear" w:color="auto" w:fill="FFFFFF"/>
              </w:rPr>
              <w:t xml:space="preserve"> target ventilation rate of 20l/s/p is achieved. </w:t>
            </w:r>
          </w:p>
          <w:p w:rsidR="00DC4369" w:rsidRDefault="00DC4369" w:rsidP="00DC4369">
            <w:pPr>
              <w:rPr>
                <w:rStyle w:val="normaltextrun"/>
                <w:rFonts w:ascii="Gotham Rounded Light" w:hAnsi="Gotham Rounded Light" w:cs="Arial"/>
                <w:sz w:val="22"/>
                <w:szCs w:val="22"/>
                <w:shd w:val="clear" w:color="auto" w:fill="FFFFFF"/>
              </w:rPr>
            </w:pPr>
          </w:p>
          <w:p w:rsidR="00DC4369" w:rsidRDefault="00DC4369" w:rsidP="00DC4369">
            <w:pPr>
              <w:rPr>
                <w:rStyle w:val="normaltextrun"/>
                <w:rFonts w:ascii="Gotham Rounded Light" w:hAnsi="Gotham Rounded Light" w:cs="Arial"/>
                <w:sz w:val="22"/>
                <w:szCs w:val="22"/>
                <w:shd w:val="clear" w:color="auto" w:fill="FFFFFF"/>
              </w:rPr>
            </w:pPr>
            <w:r>
              <w:rPr>
                <w:rStyle w:val="normaltextrun"/>
                <w:rFonts w:ascii="Gotham Rounded Light" w:hAnsi="Gotham Rounded Light" w:cs="Arial"/>
                <w:sz w:val="22"/>
                <w:szCs w:val="22"/>
                <w:shd w:val="clear" w:color="auto" w:fill="FFFFFF"/>
              </w:rPr>
              <w:t>Ventilation systems to provide 100% fresh air, not re-circulated air from space to space.</w:t>
            </w:r>
          </w:p>
          <w:p w:rsidR="00DC4369" w:rsidRDefault="00DC4369" w:rsidP="00DC4369">
            <w:pPr>
              <w:rPr>
                <w:rStyle w:val="normaltextrun"/>
                <w:rFonts w:ascii="Gotham Rounded Light" w:hAnsi="Gotham Rounded Light" w:cs="Arial"/>
                <w:sz w:val="22"/>
                <w:szCs w:val="22"/>
                <w:shd w:val="clear" w:color="auto" w:fill="FFFFFF"/>
              </w:rPr>
            </w:pPr>
          </w:p>
          <w:p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Non-surgical face coverings must be worn in indoor venues by coaches and non-active attendees e.g. first aider</w:t>
            </w:r>
            <w:r w:rsidR="00D828B2">
              <w:rPr>
                <w:rFonts w:ascii="Gotham Rounded Light" w:hAnsi="Gotham Rounded Light"/>
                <w:sz w:val="22"/>
                <w:szCs w:val="22"/>
              </w:rPr>
              <w:t>, scorer, substitutes</w:t>
            </w:r>
          </w:p>
          <w:p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:rsidR="00DC4369" w:rsidRDefault="00DC4369" w:rsidP="00DC4369">
            <w:pPr>
              <w:rPr>
                <w:rStyle w:val="normaltextrun"/>
                <w:rFonts w:ascii="Gotham Rounded Light" w:hAnsi="Gotham Rounded Light" w:cs="Arial"/>
                <w:sz w:val="22"/>
                <w:szCs w:val="22"/>
                <w:shd w:val="clear" w:color="auto" w:fill="FFFFFF"/>
              </w:rPr>
            </w:pPr>
            <w:r>
              <w:rPr>
                <w:rStyle w:val="normaltextrun"/>
                <w:rFonts w:ascii="Gotham Rounded Light" w:hAnsi="Gotham Rounded Light" w:cs="Arial"/>
                <w:sz w:val="22"/>
                <w:szCs w:val="22"/>
                <w:shd w:val="clear" w:color="auto" w:fill="FFFFFF"/>
              </w:rPr>
              <w:t>Where possible open windows and doors. Doors may need to be propped open unless they are fire doors which remain closed</w:t>
            </w:r>
          </w:p>
          <w:p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</w:tc>
        <w:tc>
          <w:tcPr>
            <w:tcW w:w="2239" w:type="dxa"/>
          </w:tcPr>
          <w:p w:rsidR="00DC4369" w:rsidRDefault="00DC4369" w:rsidP="00DC4369">
            <w:pPr>
              <w:rPr>
                <w:rStyle w:val="normaltextrun"/>
                <w:rFonts w:ascii="Gotham Rounded Light" w:hAnsi="Gotham Rounded Light" w:cs="Arial"/>
                <w:sz w:val="22"/>
                <w:szCs w:val="22"/>
                <w:shd w:val="clear" w:color="auto" w:fill="FFFFFF"/>
              </w:rPr>
            </w:pPr>
          </w:p>
          <w:p w:rsidR="00DC4369" w:rsidRPr="003B6200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</w:tc>
        <w:tc>
          <w:tcPr>
            <w:tcW w:w="1697" w:type="dxa"/>
          </w:tcPr>
          <w:p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</w:tc>
        <w:tc>
          <w:tcPr>
            <w:tcW w:w="1633" w:type="dxa"/>
          </w:tcPr>
          <w:p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</w:tc>
        <w:tc>
          <w:tcPr>
            <w:tcW w:w="1525" w:type="dxa"/>
          </w:tcPr>
          <w:p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</w:tc>
      </w:tr>
      <w:tr w:rsidR="00DC4369" w:rsidTr="002250D7">
        <w:tc>
          <w:tcPr>
            <w:tcW w:w="1752" w:type="dxa"/>
          </w:tcPr>
          <w:p w:rsidR="00DC4369" w:rsidRDefault="00D828B2" w:rsidP="00DC4369">
            <w:pPr>
              <w:rPr>
                <w:rFonts w:ascii="Gotham Rounded Light" w:hAnsi="Gotham Rounded Light"/>
                <w:b/>
                <w:sz w:val="22"/>
                <w:szCs w:val="22"/>
              </w:rPr>
            </w:pPr>
            <w:r>
              <w:rPr>
                <w:rFonts w:ascii="Gotham Rounded Light" w:hAnsi="Gotham Rounded Light"/>
                <w:b/>
                <w:sz w:val="22"/>
                <w:szCs w:val="22"/>
              </w:rPr>
              <w:t>Competition</w:t>
            </w:r>
            <w:r w:rsidR="00DC4369">
              <w:rPr>
                <w:rFonts w:ascii="Gotham Rounded Light" w:hAnsi="Gotham Rounded Light"/>
                <w:b/>
                <w:sz w:val="22"/>
                <w:szCs w:val="22"/>
              </w:rPr>
              <w:t xml:space="preserve"> and common netball behaviours </w:t>
            </w:r>
          </w:p>
        </w:tc>
        <w:tc>
          <w:tcPr>
            <w:tcW w:w="1721" w:type="dxa"/>
          </w:tcPr>
          <w:p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 xml:space="preserve">Players, coaches, officials, </w:t>
            </w:r>
            <w:r>
              <w:rPr>
                <w:rFonts w:ascii="Gotham Rounded Light" w:hAnsi="Gotham Rounded Light"/>
                <w:sz w:val="22"/>
                <w:szCs w:val="22"/>
              </w:rPr>
              <w:lastRenderedPageBreak/>
              <w:t>volunteers and parents</w:t>
            </w:r>
          </w:p>
        </w:tc>
        <w:tc>
          <w:tcPr>
            <w:tcW w:w="3383" w:type="dxa"/>
          </w:tcPr>
          <w:p w:rsidR="00952746" w:rsidRDefault="00D828B2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lastRenderedPageBreak/>
              <w:t>T</w:t>
            </w:r>
            <w:r w:rsidR="00952746" w:rsidRPr="00952746">
              <w:rPr>
                <w:rFonts w:ascii="Gotham Rounded Light" w:hAnsi="Gotham Rounded Light"/>
                <w:sz w:val="22"/>
                <w:szCs w:val="22"/>
              </w:rPr>
              <w:t xml:space="preserve">wo umpires are required to ensure </w:t>
            </w:r>
            <w:r w:rsidR="00372A60">
              <w:rPr>
                <w:rFonts w:ascii="Gotham Rounded Light" w:hAnsi="Gotham Rounded Light"/>
                <w:sz w:val="22"/>
                <w:szCs w:val="22"/>
              </w:rPr>
              <w:t>adherence to the modified rules</w:t>
            </w:r>
          </w:p>
          <w:p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 xml:space="preserve">Modifications and non permitted common netball behaviours are communicated prior to </w:t>
            </w:r>
            <w:r w:rsidR="00D828B2">
              <w:rPr>
                <w:rFonts w:ascii="Gotham Rounded Light" w:hAnsi="Gotham Rounded Light"/>
                <w:sz w:val="22"/>
                <w:szCs w:val="22"/>
              </w:rPr>
              <w:t>competition commencing</w:t>
            </w:r>
            <w:r>
              <w:rPr>
                <w:rFonts w:ascii="Gotham Rounded Light" w:hAnsi="Gotham Rounded Light"/>
                <w:sz w:val="22"/>
                <w:szCs w:val="22"/>
              </w:rPr>
              <w:t xml:space="preserve"> </w:t>
            </w:r>
          </w:p>
          <w:p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Players are briefed ag</w:t>
            </w:r>
            <w:r w:rsidR="00D828B2">
              <w:rPr>
                <w:rFonts w:ascii="Gotham Rounded Light" w:hAnsi="Gotham Rounded Light"/>
                <w:sz w:val="22"/>
                <w:szCs w:val="22"/>
              </w:rPr>
              <w:t>ain at the beginning of matches</w:t>
            </w:r>
          </w:p>
          <w:p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Beginner players and circle players are prompted more frequently</w:t>
            </w:r>
          </w:p>
          <w:p w:rsidR="00DC4369" w:rsidRDefault="00DC4369" w:rsidP="00D828B2">
            <w:pPr>
              <w:rPr>
                <w:rFonts w:ascii="Gotham Rounded Light" w:hAnsi="Gotham Rounded Light"/>
                <w:sz w:val="22"/>
                <w:szCs w:val="22"/>
              </w:rPr>
            </w:pPr>
          </w:p>
        </w:tc>
        <w:tc>
          <w:tcPr>
            <w:tcW w:w="2239" w:type="dxa"/>
          </w:tcPr>
          <w:p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</w:tc>
        <w:tc>
          <w:tcPr>
            <w:tcW w:w="1697" w:type="dxa"/>
          </w:tcPr>
          <w:p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</w:tc>
        <w:tc>
          <w:tcPr>
            <w:tcW w:w="1633" w:type="dxa"/>
          </w:tcPr>
          <w:p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</w:tc>
        <w:tc>
          <w:tcPr>
            <w:tcW w:w="1525" w:type="dxa"/>
          </w:tcPr>
          <w:p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</w:tc>
      </w:tr>
      <w:tr w:rsidR="00DC4369" w:rsidTr="002250D7">
        <w:tc>
          <w:tcPr>
            <w:tcW w:w="1752" w:type="dxa"/>
          </w:tcPr>
          <w:p w:rsidR="00DC4369" w:rsidRDefault="00DC4369" w:rsidP="00DC4369">
            <w:pPr>
              <w:rPr>
                <w:rFonts w:ascii="Gotham Rounded Light" w:hAnsi="Gotham Rounded Light"/>
                <w:b/>
                <w:sz w:val="22"/>
                <w:szCs w:val="22"/>
              </w:rPr>
            </w:pPr>
            <w:r>
              <w:rPr>
                <w:rFonts w:ascii="Gotham Rounded Light" w:hAnsi="Gotham Rounded Light"/>
                <w:b/>
                <w:sz w:val="22"/>
                <w:szCs w:val="22"/>
              </w:rPr>
              <w:t>Toilets and changing rooms</w:t>
            </w:r>
          </w:p>
        </w:tc>
        <w:tc>
          <w:tcPr>
            <w:tcW w:w="1721" w:type="dxa"/>
          </w:tcPr>
          <w:p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 xml:space="preserve">Players, coaches, officials, volunteers and parents </w:t>
            </w:r>
          </w:p>
        </w:tc>
        <w:tc>
          <w:tcPr>
            <w:tcW w:w="3383" w:type="dxa"/>
          </w:tcPr>
          <w:p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Work with venue operator to ensure rigorous cleaning of toilet facilities and other communal areas are in place regularly</w:t>
            </w:r>
          </w:p>
          <w:p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Players arrive ready to play, use of changing room is not permitted</w:t>
            </w:r>
          </w:p>
          <w:p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Thorough hand washing after use of toilet facilities is encouraged</w:t>
            </w:r>
          </w:p>
          <w:p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Hand sanitiser to be available on courts so use of toilets is not needed for hand washing</w:t>
            </w:r>
          </w:p>
        </w:tc>
        <w:tc>
          <w:tcPr>
            <w:tcW w:w="2239" w:type="dxa"/>
          </w:tcPr>
          <w:p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</w:tc>
        <w:tc>
          <w:tcPr>
            <w:tcW w:w="1697" w:type="dxa"/>
          </w:tcPr>
          <w:p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</w:tc>
        <w:tc>
          <w:tcPr>
            <w:tcW w:w="1633" w:type="dxa"/>
          </w:tcPr>
          <w:p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</w:tc>
        <w:tc>
          <w:tcPr>
            <w:tcW w:w="1525" w:type="dxa"/>
          </w:tcPr>
          <w:p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</w:tc>
      </w:tr>
      <w:tr w:rsidR="00DC4369" w:rsidTr="002250D7">
        <w:tc>
          <w:tcPr>
            <w:tcW w:w="1752" w:type="dxa"/>
          </w:tcPr>
          <w:p w:rsidR="00DC4369" w:rsidRDefault="00DC4369" w:rsidP="00DC4369">
            <w:pPr>
              <w:rPr>
                <w:rFonts w:ascii="Gotham Rounded Light" w:hAnsi="Gotham Rounded Light"/>
                <w:b/>
                <w:sz w:val="22"/>
                <w:szCs w:val="22"/>
              </w:rPr>
            </w:pPr>
            <w:r>
              <w:rPr>
                <w:rFonts w:ascii="Gotham Rounded Light" w:hAnsi="Gotham Rounded Light"/>
                <w:b/>
                <w:sz w:val="22"/>
                <w:szCs w:val="22"/>
              </w:rPr>
              <w:t xml:space="preserve">An injury is sustained whilst social distancing is in place </w:t>
            </w:r>
          </w:p>
        </w:tc>
        <w:tc>
          <w:tcPr>
            <w:tcW w:w="1721" w:type="dxa"/>
          </w:tcPr>
          <w:p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Players, coaches, officials, first aider</w:t>
            </w:r>
          </w:p>
        </w:tc>
        <w:tc>
          <w:tcPr>
            <w:tcW w:w="3383" w:type="dxa"/>
          </w:tcPr>
          <w:p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Hands to be sanitised before and after</w:t>
            </w:r>
          </w:p>
          <w:p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First aid to be administered with non-surgical face mask and gloves</w:t>
            </w:r>
          </w:p>
          <w:p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Follow guidance as per St Johns Ambulance</w:t>
            </w:r>
          </w:p>
          <w:p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Complete accident form</w:t>
            </w:r>
          </w:p>
          <w:p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Ensure any waste is disposed of safely</w:t>
            </w:r>
          </w:p>
        </w:tc>
        <w:tc>
          <w:tcPr>
            <w:tcW w:w="2239" w:type="dxa"/>
          </w:tcPr>
          <w:p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</w:tc>
        <w:tc>
          <w:tcPr>
            <w:tcW w:w="1697" w:type="dxa"/>
          </w:tcPr>
          <w:p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</w:tc>
        <w:tc>
          <w:tcPr>
            <w:tcW w:w="1633" w:type="dxa"/>
          </w:tcPr>
          <w:p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</w:tc>
        <w:tc>
          <w:tcPr>
            <w:tcW w:w="1525" w:type="dxa"/>
          </w:tcPr>
          <w:p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</w:tc>
      </w:tr>
      <w:tr w:rsidR="00DC4369" w:rsidTr="002250D7">
        <w:tc>
          <w:tcPr>
            <w:tcW w:w="1752" w:type="dxa"/>
          </w:tcPr>
          <w:p w:rsidR="00DC4369" w:rsidRDefault="00DC4369" w:rsidP="00DC4369">
            <w:pPr>
              <w:rPr>
                <w:rFonts w:ascii="Gotham Rounded Light" w:hAnsi="Gotham Rounded Light"/>
                <w:b/>
                <w:sz w:val="22"/>
                <w:szCs w:val="22"/>
              </w:rPr>
            </w:pPr>
            <w:r>
              <w:rPr>
                <w:rFonts w:ascii="Gotham Rounded Light" w:hAnsi="Gotham Rounded Light"/>
                <w:b/>
                <w:sz w:val="22"/>
                <w:szCs w:val="22"/>
              </w:rPr>
              <w:t>Breaches to Government and England Netball guidance</w:t>
            </w:r>
          </w:p>
        </w:tc>
        <w:tc>
          <w:tcPr>
            <w:tcW w:w="1721" w:type="dxa"/>
          </w:tcPr>
          <w:p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Players, coaches, officials, volunteers and parents</w:t>
            </w:r>
          </w:p>
        </w:tc>
        <w:tc>
          <w:tcPr>
            <w:tcW w:w="3383" w:type="dxa"/>
          </w:tcPr>
          <w:p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Information shared in advance to avoid unintentional breaches</w:t>
            </w:r>
          </w:p>
          <w:p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Player reminders in place</w:t>
            </w:r>
          </w:p>
          <w:p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Persistent, intentional  breaches dealt with via club</w:t>
            </w:r>
            <w:r w:rsidR="00D828B2">
              <w:rPr>
                <w:rFonts w:ascii="Gotham Rounded Light" w:hAnsi="Gotham Rounded Light"/>
                <w:sz w:val="22"/>
                <w:szCs w:val="22"/>
              </w:rPr>
              <w:t>/league</w:t>
            </w:r>
            <w:r>
              <w:rPr>
                <w:rFonts w:ascii="Gotham Rounded Light" w:hAnsi="Gotham Rounded Light"/>
                <w:sz w:val="22"/>
                <w:szCs w:val="22"/>
              </w:rPr>
              <w:t xml:space="preserve"> disciplinary process</w:t>
            </w:r>
          </w:p>
          <w:p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If activity cannot be safely managed, cease activity</w:t>
            </w:r>
          </w:p>
        </w:tc>
        <w:tc>
          <w:tcPr>
            <w:tcW w:w="2239" w:type="dxa"/>
          </w:tcPr>
          <w:p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</w:tc>
        <w:tc>
          <w:tcPr>
            <w:tcW w:w="1697" w:type="dxa"/>
          </w:tcPr>
          <w:p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</w:tc>
        <w:tc>
          <w:tcPr>
            <w:tcW w:w="1633" w:type="dxa"/>
          </w:tcPr>
          <w:p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</w:tc>
        <w:tc>
          <w:tcPr>
            <w:tcW w:w="1525" w:type="dxa"/>
          </w:tcPr>
          <w:p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</w:tc>
      </w:tr>
    </w:tbl>
    <w:p w:rsidR="003A4EBD" w:rsidRPr="00DE76A8" w:rsidRDefault="003A4EBD">
      <w:pPr>
        <w:rPr>
          <w:rFonts w:ascii="Gotham Rounded Light" w:hAnsi="Gotham Rounded Light"/>
          <w:sz w:val="22"/>
          <w:szCs w:val="22"/>
        </w:rPr>
      </w:pPr>
    </w:p>
    <w:sectPr w:rsidR="003A4EBD" w:rsidRPr="00DE76A8" w:rsidSect="00E665AB">
      <w:headerReference w:type="even" r:id="rId12"/>
      <w:headerReference w:type="default" r:id="rId13"/>
      <w:headerReference w:type="first" r:id="rId14"/>
      <w:pgSz w:w="16840" w:h="11900" w:orient="landscape"/>
      <w:pgMar w:top="1440" w:right="1440" w:bottom="1440" w:left="1440" w:header="1417" w:footer="1412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199" w:rsidRDefault="00127199" w:rsidP="00A82F4B">
      <w:r>
        <w:separator/>
      </w:r>
    </w:p>
  </w:endnote>
  <w:endnote w:type="continuationSeparator" w:id="0">
    <w:p w:rsidR="00127199" w:rsidRDefault="00127199" w:rsidP="00A82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Rounded Light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(Body CS)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199" w:rsidRDefault="00127199" w:rsidP="00A82F4B">
      <w:r>
        <w:separator/>
      </w:r>
    </w:p>
  </w:footnote>
  <w:footnote w:type="continuationSeparator" w:id="0">
    <w:p w:rsidR="00127199" w:rsidRDefault="00127199" w:rsidP="00A82F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269665467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:rsidR="00E665AB" w:rsidRDefault="00E665AB" w:rsidP="0056086C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A153E1" w:rsidRDefault="00A153E1" w:rsidP="00E665AB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  <w:color w:val="FFFFFF" w:themeColor="background1"/>
      </w:rPr>
      <w:id w:val="-549536792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:rsidR="00E665AB" w:rsidRDefault="00E665AB" w:rsidP="00E665AB">
        <w:pPr>
          <w:pStyle w:val="Header"/>
          <w:framePr w:w="421" w:h="981" w:hRule="exact" w:wrap="none" w:vAnchor="text" w:hAnchor="page" w:x="15721" w:y="-1396"/>
          <w:shd w:val="clear" w:color="auto" w:fill="E9445C"/>
          <w:jc w:val="center"/>
          <w:rPr>
            <w:rStyle w:val="PageNumber"/>
            <w:color w:val="FFFFFF" w:themeColor="background1"/>
          </w:rPr>
        </w:pPr>
      </w:p>
      <w:p w:rsidR="00E665AB" w:rsidRPr="00E665AB" w:rsidRDefault="00E665AB" w:rsidP="00E665AB">
        <w:pPr>
          <w:pStyle w:val="Header"/>
          <w:framePr w:w="421" w:h="981" w:hRule="exact" w:wrap="none" w:vAnchor="text" w:hAnchor="page" w:x="15721" w:y="-1396"/>
          <w:shd w:val="clear" w:color="auto" w:fill="E9445C"/>
          <w:jc w:val="center"/>
          <w:rPr>
            <w:rStyle w:val="PageNumber"/>
            <w:color w:val="FFFFFF" w:themeColor="background1"/>
          </w:rPr>
        </w:pPr>
        <w:r w:rsidRPr="00E665AB">
          <w:rPr>
            <w:rStyle w:val="PageNumber"/>
            <w:color w:val="FFFFFF" w:themeColor="background1"/>
          </w:rPr>
          <w:fldChar w:fldCharType="begin"/>
        </w:r>
        <w:r w:rsidRPr="00E665AB">
          <w:rPr>
            <w:rStyle w:val="PageNumber"/>
            <w:color w:val="FFFFFF" w:themeColor="background1"/>
          </w:rPr>
          <w:instrText xml:space="preserve"> PAGE </w:instrText>
        </w:r>
        <w:r w:rsidRPr="00E665AB">
          <w:rPr>
            <w:rStyle w:val="PageNumber"/>
            <w:color w:val="FFFFFF" w:themeColor="background1"/>
          </w:rPr>
          <w:fldChar w:fldCharType="separate"/>
        </w:r>
        <w:r w:rsidR="00E05169">
          <w:rPr>
            <w:rStyle w:val="PageNumber"/>
            <w:noProof/>
            <w:color w:val="FFFFFF" w:themeColor="background1"/>
          </w:rPr>
          <w:t>0</w:t>
        </w:r>
        <w:r w:rsidRPr="00E665AB">
          <w:rPr>
            <w:rStyle w:val="PageNumber"/>
            <w:color w:val="FFFFFF" w:themeColor="background1"/>
          </w:rPr>
          <w:fldChar w:fldCharType="end"/>
        </w:r>
      </w:p>
    </w:sdtContent>
  </w:sdt>
  <w:p w:rsidR="00A82F4B" w:rsidRPr="008F6097" w:rsidRDefault="008F6097" w:rsidP="00E665AB">
    <w:pPr>
      <w:pStyle w:val="Header"/>
      <w:ind w:right="360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33252A3" wp14:editId="03DCEEA5">
          <wp:simplePos x="0" y="0"/>
          <wp:positionH relativeFrom="page">
            <wp:posOffset>0</wp:posOffset>
          </wp:positionH>
          <wp:positionV relativeFrom="page">
            <wp:posOffset>1206</wp:posOffset>
          </wp:positionV>
          <wp:extent cx="10759700" cy="7606992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N6517 Rise Again-Word Content opt 2-Portrait@2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59700" cy="76069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097" w:rsidRDefault="008F6097" w:rsidP="008F6097">
    <w:pPr>
      <w:pStyle w:val="Header"/>
      <w:ind w:right="360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F7C309A" wp14:editId="355F0CDC">
          <wp:simplePos x="0" y="0"/>
          <wp:positionH relativeFrom="page">
            <wp:posOffset>-126365</wp:posOffset>
          </wp:positionH>
          <wp:positionV relativeFrom="page">
            <wp:posOffset>10817225</wp:posOffset>
          </wp:positionV>
          <wp:extent cx="7719060" cy="10918190"/>
          <wp:effectExtent l="0" t="0" r="254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6517 Rise Again-PrelaunchWord template@2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9060" cy="10918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663D7"/>
    <w:multiLevelType w:val="multilevel"/>
    <w:tmpl w:val="FF620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5E62589"/>
    <w:multiLevelType w:val="hybridMultilevel"/>
    <w:tmpl w:val="C63A3BDA"/>
    <w:lvl w:ilvl="0" w:tplc="FB1ABA0A">
      <w:numFmt w:val="bullet"/>
      <w:lvlText w:val="-"/>
      <w:lvlJc w:val="left"/>
      <w:pPr>
        <w:ind w:left="720" w:hanging="360"/>
      </w:pPr>
      <w:rPr>
        <w:rFonts w:ascii="Gotham Rounded Light" w:eastAsiaTheme="minorHAnsi" w:hAnsi="Gotham Rounded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4725B1"/>
    <w:multiLevelType w:val="multilevel"/>
    <w:tmpl w:val="51C0A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19B6447"/>
    <w:multiLevelType w:val="hybridMultilevel"/>
    <w:tmpl w:val="99A4CCEA"/>
    <w:lvl w:ilvl="0" w:tplc="F0E423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displayBackgroundShap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6A8"/>
    <w:rsid w:val="000962EA"/>
    <w:rsid w:val="000B2534"/>
    <w:rsid w:val="000C56BB"/>
    <w:rsid w:val="000F0839"/>
    <w:rsid w:val="00111F3C"/>
    <w:rsid w:val="00115F6F"/>
    <w:rsid w:val="001225FF"/>
    <w:rsid w:val="00127199"/>
    <w:rsid w:val="001571A0"/>
    <w:rsid w:val="0016671B"/>
    <w:rsid w:val="0020437A"/>
    <w:rsid w:val="002250D7"/>
    <w:rsid w:val="0026280A"/>
    <w:rsid w:val="00282BBB"/>
    <w:rsid w:val="00353917"/>
    <w:rsid w:val="00372A60"/>
    <w:rsid w:val="003A4EBD"/>
    <w:rsid w:val="003B6200"/>
    <w:rsid w:val="003D4D90"/>
    <w:rsid w:val="00490AFD"/>
    <w:rsid w:val="004A1464"/>
    <w:rsid w:val="004C4543"/>
    <w:rsid w:val="004C538C"/>
    <w:rsid w:val="004C7EE2"/>
    <w:rsid w:val="004F41C7"/>
    <w:rsid w:val="00506B9F"/>
    <w:rsid w:val="005A2F3E"/>
    <w:rsid w:val="005A7457"/>
    <w:rsid w:val="006874D9"/>
    <w:rsid w:val="00701194"/>
    <w:rsid w:val="007769B1"/>
    <w:rsid w:val="00787E29"/>
    <w:rsid w:val="007976AC"/>
    <w:rsid w:val="007F2D51"/>
    <w:rsid w:val="007F2EDC"/>
    <w:rsid w:val="00801BD8"/>
    <w:rsid w:val="008235C9"/>
    <w:rsid w:val="008C444A"/>
    <w:rsid w:val="008F6097"/>
    <w:rsid w:val="009007A2"/>
    <w:rsid w:val="0092003B"/>
    <w:rsid w:val="00943975"/>
    <w:rsid w:val="009468B9"/>
    <w:rsid w:val="00952746"/>
    <w:rsid w:val="00985F77"/>
    <w:rsid w:val="009A424C"/>
    <w:rsid w:val="009B4677"/>
    <w:rsid w:val="009D28BA"/>
    <w:rsid w:val="009F2224"/>
    <w:rsid w:val="00A153E1"/>
    <w:rsid w:val="00A1734B"/>
    <w:rsid w:val="00A30173"/>
    <w:rsid w:val="00A54FBE"/>
    <w:rsid w:val="00A82F4B"/>
    <w:rsid w:val="00A93003"/>
    <w:rsid w:val="00B000C3"/>
    <w:rsid w:val="00B17405"/>
    <w:rsid w:val="00B54D6E"/>
    <w:rsid w:val="00BB2F21"/>
    <w:rsid w:val="00BB3DBF"/>
    <w:rsid w:val="00C027F4"/>
    <w:rsid w:val="00D538FA"/>
    <w:rsid w:val="00D828B2"/>
    <w:rsid w:val="00D84436"/>
    <w:rsid w:val="00DA7751"/>
    <w:rsid w:val="00DB5280"/>
    <w:rsid w:val="00DC4369"/>
    <w:rsid w:val="00DE5275"/>
    <w:rsid w:val="00DE76A8"/>
    <w:rsid w:val="00DF2A99"/>
    <w:rsid w:val="00E0498E"/>
    <w:rsid w:val="00E05169"/>
    <w:rsid w:val="00E655B9"/>
    <w:rsid w:val="00E665AB"/>
    <w:rsid w:val="00EC77EF"/>
    <w:rsid w:val="00F25550"/>
    <w:rsid w:val="00FC7AB0"/>
    <w:rsid w:val="00FE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6BBBB1A1-676E-45DA-AFC4-0EC1C7A81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F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2F4B"/>
  </w:style>
  <w:style w:type="paragraph" w:styleId="Footer">
    <w:name w:val="footer"/>
    <w:basedOn w:val="Normal"/>
    <w:link w:val="FooterChar"/>
    <w:uiPriority w:val="99"/>
    <w:unhideWhenUsed/>
    <w:rsid w:val="00A82F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2F4B"/>
  </w:style>
  <w:style w:type="paragraph" w:styleId="BalloonText">
    <w:name w:val="Balloon Text"/>
    <w:basedOn w:val="Normal"/>
    <w:link w:val="BalloonTextChar"/>
    <w:uiPriority w:val="99"/>
    <w:semiHidden/>
    <w:unhideWhenUsed/>
    <w:rsid w:val="00B000C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0C3"/>
    <w:rPr>
      <w:rFonts w:ascii="Times New Roman" w:hAnsi="Times New Roman" w:cs="Times New Roman"/>
      <w:sz w:val="18"/>
      <w:szCs w:val="18"/>
    </w:rPr>
  </w:style>
  <w:style w:type="paragraph" w:styleId="NoSpacing">
    <w:name w:val="No Spacing"/>
    <w:link w:val="NoSpacingChar"/>
    <w:uiPriority w:val="1"/>
    <w:qFormat/>
    <w:rsid w:val="0092003B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92003B"/>
    <w:rPr>
      <w:rFonts w:eastAsiaTheme="minorEastAsia"/>
      <w:sz w:val="22"/>
      <w:szCs w:val="22"/>
      <w:lang w:val="en-US" w:eastAsia="zh-CN"/>
    </w:rPr>
  </w:style>
  <w:style w:type="character" w:styleId="PageNumber">
    <w:name w:val="page number"/>
    <w:basedOn w:val="DefaultParagraphFont"/>
    <w:uiPriority w:val="99"/>
    <w:semiHidden/>
    <w:unhideWhenUsed/>
    <w:rsid w:val="008F6097"/>
  </w:style>
  <w:style w:type="table" w:styleId="TableGrid">
    <w:name w:val="Table Grid"/>
    <w:basedOn w:val="TableNormal"/>
    <w:uiPriority w:val="39"/>
    <w:rsid w:val="003A4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4D90"/>
    <w:pPr>
      <w:ind w:left="720"/>
      <w:contextualSpacing/>
    </w:pPr>
  </w:style>
  <w:style w:type="character" w:customStyle="1" w:styleId="normaltextrun">
    <w:name w:val="normaltextrun"/>
    <w:basedOn w:val="DefaultParagraphFont"/>
    <w:rsid w:val="003B6200"/>
  </w:style>
  <w:style w:type="character" w:customStyle="1" w:styleId="eop">
    <w:name w:val="eop"/>
    <w:basedOn w:val="DefaultParagraphFont"/>
    <w:rsid w:val="003B6200"/>
  </w:style>
  <w:style w:type="paragraph" w:customStyle="1" w:styleId="paragraph">
    <w:name w:val="paragraph"/>
    <w:basedOn w:val="Normal"/>
    <w:rsid w:val="009D28B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3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enw.AENA\Downloads\EN6517V2-Rise%20Again_Template%20Landscap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  <wetp:taskpane dockstate="right" visibility="0" width="350" row="0">
    <wetp:webextensionref xmlns:r="http://schemas.openxmlformats.org/officeDocument/2006/relationships" r:id="rId2"/>
  </wetp:taskpane>
</wetp:taskpanes>
</file>

<file path=word/webextensions/webextension1.xml><?xml version="1.0" encoding="utf-8"?>
<we:webextension xmlns:we="http://schemas.microsoft.com/office/webextensions/webextension/2010/11" id="{771EF40E-1961-164C-B6F4-AD788EB5974C}">
  <we:reference id="wa104380519" version="3.0.2.0" store="en-US" storeType="OMEX"/>
  <we:alternateReferences>
    <we:reference id="WA104380519" version="3.0.2.0" store="WA104380519" storeType="OMEX"/>
  </we:alternateReferences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5778F60F-F11F-964D-8CA3-588344CC36EE}">
  <we:reference id="wa103296784" version="1.1.0.0" store="en-US" storeType="OMEX"/>
  <we:alternateReferences>
    <we:reference id="WA103296784" version="1.1.0.0" store="WA103296784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67861BF3CEB94A92F6CFA319102DC1" ma:contentTypeVersion="9" ma:contentTypeDescription="Create a new document." ma:contentTypeScope="" ma:versionID="26a88ff14cc1a67a22c32e485a326d4e">
  <xsd:schema xmlns:xsd="http://www.w3.org/2001/XMLSchema" xmlns:xs="http://www.w3.org/2001/XMLSchema" xmlns:p="http://schemas.microsoft.com/office/2006/metadata/properties" xmlns:ns2="6cdfca6f-51fc-4cf3-8bb4-7ddf66bc0443" targetNamespace="http://schemas.microsoft.com/office/2006/metadata/properties" ma:root="true" ma:fieldsID="22f7d0a2b9389ca3c941e951a584613b" ns2:_="">
    <xsd:import namespace="6cdfca6f-51fc-4cf3-8bb4-7ddf66bc04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dfca6f-51fc-4cf3-8bb4-7ddf66bc04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B9ABD89-1787-423F-817F-990084B8745F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6cdfca6f-51fc-4cf3-8bb4-7ddf66bc0443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B58688A-16E4-437B-8636-21C08FA176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6D5ED3-B463-4A67-AE5F-E3D54F3CBA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dfca6f-51fc-4cf3-8bb4-7ddf66bc04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093012-BDFD-4052-B158-68FE9DC0E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EN6517V2-Rise Again_Template Landscape</Template>
  <TotalTime>1</TotalTime>
  <Pages>10</Pages>
  <Words>1143</Words>
  <Characters>6482</Characters>
  <Application>Microsoft Office Word</Application>
  <DocSecurity>0</DocSecurity>
  <Lines>294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Wynn</dc:creator>
  <cp:keywords/>
  <dc:description/>
  <cp:lastModifiedBy>Ian Holloway</cp:lastModifiedBy>
  <cp:revision>2</cp:revision>
  <cp:lastPrinted>2020-07-17T14:48:00Z</cp:lastPrinted>
  <dcterms:created xsi:type="dcterms:W3CDTF">2020-09-17T21:12:00Z</dcterms:created>
  <dcterms:modified xsi:type="dcterms:W3CDTF">2020-09-17T21:12:00Z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0x0101008367861BF3CEB94A92F6CFA319102DC1</vt:lpwstr>
  </property>
</Properties>
</file>