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2EAC" w14:textId="77777777" w:rsidR="00A015C4" w:rsidRDefault="001D4267">
      <w:pPr>
        <w:jc w:val="center"/>
        <w:rPr>
          <w:b/>
          <w:bCs/>
          <w:sz w:val="24"/>
          <w:szCs w:val="28"/>
        </w:rPr>
      </w:pPr>
      <w:r>
        <w:rPr>
          <w:rFonts w:ascii="Verdana" w:hAnsi="Verdana"/>
          <w:noProof/>
          <w:szCs w:val="20"/>
          <w:lang w:eastAsia="en-GB"/>
        </w:rPr>
        <w:drawing>
          <wp:inline distT="0" distB="0" distL="0" distR="0" wp14:anchorId="77559299" wp14:editId="28E5EE32">
            <wp:extent cx="5267325" cy="857250"/>
            <wp:effectExtent l="19050" t="0" r="9525" b="0"/>
            <wp:docPr id="5" name="Picture 1" descr="C:\Documents and Settings\Julia\My Documents\CNL\Treasurer\Letters\CNLLog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\My Documents\CNL\Treasurer\Letters\CNLLogo+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1F" w:rsidRPr="004D5B05">
        <w:rPr>
          <w:b/>
          <w:bCs/>
          <w:sz w:val="24"/>
          <w:szCs w:val="28"/>
        </w:rPr>
        <w:t xml:space="preserve"> </w:t>
      </w:r>
      <w:r w:rsidR="00A015C4">
        <w:rPr>
          <w:b/>
          <w:bCs/>
          <w:sz w:val="24"/>
          <w:szCs w:val="28"/>
        </w:rPr>
        <w:t xml:space="preserve"> </w:t>
      </w:r>
    </w:p>
    <w:p w14:paraId="14604ACA" w14:textId="77777777" w:rsidR="006548E6" w:rsidRPr="004D5B05" w:rsidRDefault="006548E6" w:rsidP="006548E6">
      <w:pPr>
        <w:ind w:left="-142"/>
        <w:rPr>
          <w:sz w:val="14"/>
          <w:szCs w:val="22"/>
        </w:rPr>
      </w:pPr>
    </w:p>
    <w:p w14:paraId="4D21EABE" w14:textId="77777777" w:rsidR="009B321F" w:rsidRDefault="009B321F">
      <w:pPr>
        <w:rPr>
          <w:sz w:val="8"/>
          <w:szCs w:val="22"/>
        </w:rPr>
      </w:pPr>
    </w:p>
    <w:p w14:paraId="2937602E" w14:textId="77777777" w:rsidR="008E5A65" w:rsidRPr="005315A5" w:rsidRDefault="008E5A65" w:rsidP="008E5A65">
      <w:pPr>
        <w:jc w:val="center"/>
        <w:rPr>
          <w:b/>
          <w:sz w:val="10"/>
          <w:szCs w:val="22"/>
        </w:rPr>
      </w:pPr>
      <w:r w:rsidRPr="008E5A65">
        <w:rPr>
          <w:b/>
          <w:sz w:val="36"/>
          <w:szCs w:val="22"/>
        </w:rPr>
        <w:t>SPORTS GRANT SCHEME</w:t>
      </w:r>
    </w:p>
    <w:p w14:paraId="4C71806E" w14:textId="77777777" w:rsidR="008E5A65" w:rsidRPr="008E5A65" w:rsidRDefault="008E5A65" w:rsidP="008E5A65">
      <w:pPr>
        <w:jc w:val="center"/>
        <w:rPr>
          <w:b/>
          <w:sz w:val="36"/>
          <w:szCs w:val="22"/>
        </w:rPr>
      </w:pPr>
      <w:r w:rsidRPr="008E5A65">
        <w:rPr>
          <w:b/>
          <w:sz w:val="36"/>
          <w:szCs w:val="22"/>
        </w:rPr>
        <w:t xml:space="preserve">TERMS &amp; CONDITIONS </w:t>
      </w:r>
    </w:p>
    <w:p w14:paraId="3958CCE2" w14:textId="77777777" w:rsidR="008E5A65" w:rsidRPr="005315A5" w:rsidRDefault="008E5A65" w:rsidP="008E5A65">
      <w:pPr>
        <w:jc w:val="center"/>
        <w:rPr>
          <w:sz w:val="28"/>
          <w:szCs w:val="22"/>
        </w:rPr>
      </w:pPr>
    </w:p>
    <w:p w14:paraId="1EB8DA89" w14:textId="77777777" w:rsidR="008E5A65" w:rsidRPr="009110AD" w:rsidRDefault="008E5A65" w:rsidP="009110AD">
      <w:pPr>
        <w:jc w:val="both"/>
        <w:rPr>
          <w:sz w:val="22"/>
          <w:szCs w:val="22"/>
        </w:rPr>
      </w:pPr>
      <w:r w:rsidRPr="009110AD">
        <w:rPr>
          <w:sz w:val="22"/>
          <w:szCs w:val="22"/>
        </w:rPr>
        <w:t xml:space="preserve">The Croydon Netball League </w:t>
      </w:r>
      <w:r w:rsidR="00C155C0" w:rsidRPr="009110AD">
        <w:rPr>
          <w:sz w:val="22"/>
          <w:szCs w:val="22"/>
        </w:rPr>
        <w:t>operate a Sport</w:t>
      </w:r>
      <w:r w:rsidR="0097094C">
        <w:rPr>
          <w:sz w:val="22"/>
          <w:szCs w:val="22"/>
        </w:rPr>
        <w:t>s</w:t>
      </w:r>
      <w:r w:rsidR="00C155C0" w:rsidRPr="009110AD">
        <w:rPr>
          <w:sz w:val="22"/>
          <w:szCs w:val="22"/>
        </w:rPr>
        <w:t xml:space="preserve"> Grant Scheme aimed at supporting Clubs, individual players, officials and volunteers which, in turn, will benefit the </w:t>
      </w:r>
      <w:r w:rsidR="00744394" w:rsidRPr="009110AD">
        <w:rPr>
          <w:sz w:val="22"/>
          <w:szCs w:val="22"/>
        </w:rPr>
        <w:t xml:space="preserve">individual, </w:t>
      </w:r>
      <w:r w:rsidR="00C155C0" w:rsidRPr="009110AD">
        <w:rPr>
          <w:sz w:val="22"/>
          <w:szCs w:val="22"/>
        </w:rPr>
        <w:t>Clubs and the League.</w:t>
      </w:r>
      <w:r w:rsidR="00FA706E" w:rsidRPr="009110AD">
        <w:rPr>
          <w:sz w:val="22"/>
          <w:szCs w:val="22"/>
        </w:rPr>
        <w:t xml:space="preserve">   Any applicant should be affiliated through their Club to the England Netball Association.</w:t>
      </w:r>
    </w:p>
    <w:p w14:paraId="34A48AD8" w14:textId="77777777" w:rsidR="00C155C0" w:rsidRPr="009110AD" w:rsidRDefault="00C155C0" w:rsidP="005315A5">
      <w:pPr>
        <w:jc w:val="both"/>
        <w:rPr>
          <w:sz w:val="10"/>
          <w:szCs w:val="22"/>
        </w:rPr>
      </w:pPr>
    </w:p>
    <w:p w14:paraId="276F487A" w14:textId="77777777" w:rsidR="00C155C0" w:rsidRPr="009110AD" w:rsidRDefault="00C155C0" w:rsidP="005315A5">
      <w:pPr>
        <w:jc w:val="both"/>
        <w:rPr>
          <w:sz w:val="22"/>
          <w:szCs w:val="22"/>
        </w:rPr>
      </w:pPr>
      <w:r w:rsidRPr="009110AD">
        <w:rPr>
          <w:sz w:val="22"/>
          <w:szCs w:val="22"/>
        </w:rPr>
        <w:t>These Grants will be judged on individual merit and will not be excessive.</w:t>
      </w:r>
    </w:p>
    <w:p w14:paraId="733C3926" w14:textId="77777777" w:rsidR="00C155C0" w:rsidRPr="009110AD" w:rsidRDefault="00C155C0" w:rsidP="005315A5">
      <w:pPr>
        <w:jc w:val="both"/>
        <w:rPr>
          <w:sz w:val="10"/>
          <w:szCs w:val="22"/>
        </w:rPr>
      </w:pPr>
    </w:p>
    <w:p w14:paraId="686955EC" w14:textId="77777777" w:rsidR="00C155C0" w:rsidRPr="009110AD" w:rsidRDefault="00C155C0" w:rsidP="005315A5">
      <w:pPr>
        <w:jc w:val="both"/>
        <w:rPr>
          <w:sz w:val="22"/>
          <w:szCs w:val="22"/>
        </w:rPr>
      </w:pPr>
      <w:r w:rsidRPr="009110AD">
        <w:rPr>
          <w:sz w:val="22"/>
          <w:szCs w:val="22"/>
        </w:rPr>
        <w:t>Grants will be available for</w:t>
      </w:r>
      <w:r w:rsidR="00C952DC" w:rsidRPr="009110AD">
        <w:rPr>
          <w:sz w:val="22"/>
          <w:szCs w:val="22"/>
        </w:rPr>
        <w:t xml:space="preserve"> consideration </w:t>
      </w:r>
      <w:r w:rsidR="003B05DC" w:rsidRPr="009110AD">
        <w:rPr>
          <w:sz w:val="22"/>
          <w:szCs w:val="22"/>
        </w:rPr>
        <w:t xml:space="preserve">under the following categories </w:t>
      </w:r>
      <w:r w:rsidR="00C952DC" w:rsidRPr="009110AD">
        <w:rPr>
          <w:sz w:val="22"/>
          <w:szCs w:val="22"/>
        </w:rPr>
        <w:t>and should meet the following criteria</w:t>
      </w:r>
      <w:r w:rsidRPr="009110AD">
        <w:rPr>
          <w:sz w:val="22"/>
          <w:szCs w:val="22"/>
        </w:rPr>
        <w:t>:-</w:t>
      </w:r>
    </w:p>
    <w:p w14:paraId="2C1226F6" w14:textId="77777777" w:rsidR="00C155C0" w:rsidRPr="00F87AC1" w:rsidRDefault="00C155C0" w:rsidP="005315A5">
      <w:pPr>
        <w:jc w:val="both"/>
        <w:rPr>
          <w:sz w:val="22"/>
          <w:szCs w:val="22"/>
        </w:rPr>
      </w:pPr>
    </w:p>
    <w:p w14:paraId="4F6D783E" w14:textId="77777777" w:rsidR="00BF6723" w:rsidRPr="009110AD" w:rsidRDefault="00C952DC" w:rsidP="005315A5">
      <w:pPr>
        <w:ind w:left="1440" w:hanging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>Players</w:t>
      </w:r>
      <w:r w:rsidR="003B05DC" w:rsidRPr="009110AD">
        <w:rPr>
          <w:sz w:val="22"/>
          <w:szCs w:val="22"/>
        </w:rPr>
        <w:t>:</w:t>
      </w:r>
      <w:r w:rsidRPr="009110AD">
        <w:rPr>
          <w:sz w:val="22"/>
          <w:szCs w:val="22"/>
        </w:rPr>
        <w:t xml:space="preserve"> </w:t>
      </w:r>
      <w:r w:rsidR="003B05DC" w:rsidRPr="009110AD">
        <w:rPr>
          <w:sz w:val="22"/>
          <w:szCs w:val="22"/>
        </w:rPr>
        <w:tab/>
      </w:r>
      <w:r w:rsidR="005315A5" w:rsidRPr="009110AD">
        <w:rPr>
          <w:sz w:val="22"/>
          <w:szCs w:val="22"/>
        </w:rPr>
        <w:t xml:space="preserve">Any player </w:t>
      </w:r>
      <w:r w:rsidR="00FA706E" w:rsidRPr="009110AD">
        <w:rPr>
          <w:sz w:val="22"/>
          <w:szCs w:val="22"/>
        </w:rPr>
        <w:t>c</w:t>
      </w:r>
      <w:r w:rsidR="00BF6723" w:rsidRPr="009110AD">
        <w:rPr>
          <w:sz w:val="22"/>
          <w:szCs w:val="22"/>
        </w:rPr>
        <w:t>an apply w</w:t>
      </w:r>
      <w:r w:rsidR="003B05DC" w:rsidRPr="009110AD">
        <w:rPr>
          <w:sz w:val="22"/>
          <w:szCs w:val="22"/>
        </w:rPr>
        <w:t>ho ha</w:t>
      </w:r>
      <w:r w:rsidR="00BF0E6C">
        <w:rPr>
          <w:sz w:val="22"/>
          <w:szCs w:val="22"/>
        </w:rPr>
        <w:t>s</w:t>
      </w:r>
      <w:r w:rsidR="003B05DC" w:rsidRPr="009110AD">
        <w:rPr>
          <w:sz w:val="22"/>
          <w:szCs w:val="22"/>
        </w:rPr>
        <w:t xml:space="preserve"> been selected for Surrey County </w:t>
      </w:r>
      <w:r w:rsidR="00BF6723" w:rsidRPr="009110AD">
        <w:rPr>
          <w:sz w:val="22"/>
          <w:szCs w:val="22"/>
        </w:rPr>
        <w:t xml:space="preserve">Satellite </w:t>
      </w:r>
      <w:r w:rsidR="003B05DC" w:rsidRPr="009110AD">
        <w:rPr>
          <w:sz w:val="22"/>
          <w:szCs w:val="22"/>
        </w:rPr>
        <w:t xml:space="preserve"> </w:t>
      </w:r>
    </w:p>
    <w:p w14:paraId="35AACA4D" w14:textId="77777777" w:rsidR="00C952DC" w:rsidRPr="009110AD" w:rsidRDefault="00BF6723" w:rsidP="005315A5">
      <w:pPr>
        <w:ind w:left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 xml:space="preserve">Academies and Development Squads.   You will be able to bring back the experiences to your Club and team, ultimately benefitting the standard of play for the League.   </w:t>
      </w:r>
    </w:p>
    <w:p w14:paraId="741FB566" w14:textId="77777777" w:rsidR="00BF6723" w:rsidRPr="009110AD" w:rsidRDefault="00BF6723" w:rsidP="005315A5">
      <w:pPr>
        <w:ind w:left="1440"/>
        <w:jc w:val="both"/>
        <w:rPr>
          <w:sz w:val="10"/>
          <w:szCs w:val="22"/>
        </w:rPr>
      </w:pPr>
    </w:p>
    <w:p w14:paraId="7F7F0A8E" w14:textId="77777777" w:rsidR="00BF6723" w:rsidRPr="009110AD" w:rsidRDefault="00BF6723" w:rsidP="005315A5">
      <w:pPr>
        <w:ind w:left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 xml:space="preserve">Please provide </w:t>
      </w:r>
      <w:r w:rsidR="00FA706E" w:rsidRPr="009110AD">
        <w:rPr>
          <w:sz w:val="22"/>
          <w:szCs w:val="22"/>
        </w:rPr>
        <w:t xml:space="preserve">a </w:t>
      </w:r>
      <w:r w:rsidR="003857C1" w:rsidRPr="009110AD">
        <w:rPr>
          <w:sz w:val="22"/>
          <w:szCs w:val="22"/>
        </w:rPr>
        <w:t xml:space="preserve">confirmation of </w:t>
      </w:r>
      <w:r w:rsidRPr="009110AD">
        <w:rPr>
          <w:sz w:val="22"/>
          <w:szCs w:val="22"/>
        </w:rPr>
        <w:t>acceptance document from the Coach</w:t>
      </w:r>
      <w:r w:rsidR="003857C1" w:rsidRPr="009110AD">
        <w:rPr>
          <w:sz w:val="22"/>
          <w:szCs w:val="22"/>
        </w:rPr>
        <w:t>, an email will be acceptable</w:t>
      </w:r>
      <w:r w:rsidRPr="009110AD">
        <w:rPr>
          <w:sz w:val="22"/>
          <w:szCs w:val="22"/>
        </w:rPr>
        <w:t>.</w:t>
      </w:r>
    </w:p>
    <w:p w14:paraId="47C4D735" w14:textId="77777777" w:rsidR="00AB57CB" w:rsidRPr="0097094C" w:rsidRDefault="00AB57CB" w:rsidP="005315A5">
      <w:pPr>
        <w:jc w:val="both"/>
        <w:rPr>
          <w:sz w:val="10"/>
          <w:szCs w:val="22"/>
        </w:rPr>
      </w:pPr>
      <w:r w:rsidRPr="009110AD">
        <w:rPr>
          <w:sz w:val="22"/>
          <w:szCs w:val="22"/>
        </w:rPr>
        <w:tab/>
      </w:r>
    </w:p>
    <w:p w14:paraId="6580DC33" w14:textId="77777777" w:rsidR="00C952DC" w:rsidRPr="009110AD" w:rsidRDefault="00C952DC" w:rsidP="005315A5">
      <w:pPr>
        <w:ind w:left="1440" w:hanging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>Clubs</w:t>
      </w:r>
      <w:r w:rsidR="003B05DC" w:rsidRPr="009110AD">
        <w:rPr>
          <w:sz w:val="22"/>
          <w:szCs w:val="22"/>
        </w:rPr>
        <w:t xml:space="preserve">:  </w:t>
      </w:r>
      <w:r w:rsidR="00AB57CB" w:rsidRPr="009110AD">
        <w:rPr>
          <w:sz w:val="22"/>
          <w:szCs w:val="22"/>
        </w:rPr>
        <w:tab/>
        <w:t>Can request support for setting up Junior Sections, including costs relating to purchase of balls, bibs, venue hire and coaches/umpires</w:t>
      </w:r>
      <w:r w:rsidR="003857C1" w:rsidRPr="009110AD">
        <w:rPr>
          <w:sz w:val="22"/>
          <w:szCs w:val="22"/>
        </w:rPr>
        <w:t xml:space="preserve"> in the first instance</w:t>
      </w:r>
      <w:r w:rsidR="00AB57CB" w:rsidRPr="009110AD">
        <w:rPr>
          <w:sz w:val="22"/>
          <w:szCs w:val="22"/>
        </w:rPr>
        <w:t xml:space="preserve">.   </w:t>
      </w:r>
    </w:p>
    <w:p w14:paraId="1B8C8977" w14:textId="77777777" w:rsidR="00AB57CB" w:rsidRPr="009110AD" w:rsidRDefault="00AB57CB" w:rsidP="005315A5">
      <w:pPr>
        <w:ind w:left="1440" w:hanging="1440"/>
        <w:jc w:val="both"/>
        <w:rPr>
          <w:sz w:val="10"/>
          <w:szCs w:val="22"/>
        </w:rPr>
      </w:pPr>
    </w:p>
    <w:p w14:paraId="79825426" w14:textId="77777777" w:rsidR="00AB57CB" w:rsidRPr="009110AD" w:rsidRDefault="00AB57CB" w:rsidP="005315A5">
      <w:pPr>
        <w:ind w:left="1440" w:hanging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ab/>
        <w:t>It w</w:t>
      </w:r>
      <w:r w:rsidR="003857C1" w:rsidRPr="009110AD">
        <w:rPr>
          <w:sz w:val="22"/>
          <w:szCs w:val="22"/>
        </w:rPr>
        <w:t xml:space="preserve">ill </w:t>
      </w:r>
      <w:r w:rsidRPr="009110AD">
        <w:rPr>
          <w:sz w:val="22"/>
          <w:szCs w:val="22"/>
        </w:rPr>
        <w:t>also be possible to request equipment in following years.</w:t>
      </w:r>
    </w:p>
    <w:p w14:paraId="17E31F4E" w14:textId="77777777" w:rsidR="00C952DC" w:rsidRPr="009110AD" w:rsidRDefault="00C952DC" w:rsidP="005315A5">
      <w:pPr>
        <w:jc w:val="both"/>
        <w:rPr>
          <w:sz w:val="10"/>
          <w:szCs w:val="22"/>
        </w:rPr>
      </w:pPr>
    </w:p>
    <w:p w14:paraId="7F34C395" w14:textId="77777777" w:rsidR="00AB57CB" w:rsidRPr="009110AD" w:rsidRDefault="00AB57CB" w:rsidP="009110AD">
      <w:pPr>
        <w:ind w:left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 xml:space="preserve">Clubs should provide </w:t>
      </w:r>
      <w:r w:rsidR="009110AD" w:rsidRPr="009110AD">
        <w:rPr>
          <w:sz w:val="22"/>
          <w:szCs w:val="22"/>
        </w:rPr>
        <w:t xml:space="preserve">details of costs for items requested together with a </w:t>
      </w:r>
      <w:r w:rsidRPr="009110AD">
        <w:rPr>
          <w:sz w:val="22"/>
          <w:szCs w:val="22"/>
        </w:rPr>
        <w:t>copy of their Constitution and accounts</w:t>
      </w:r>
      <w:r w:rsidR="009110AD" w:rsidRPr="009110AD">
        <w:rPr>
          <w:sz w:val="22"/>
          <w:szCs w:val="22"/>
        </w:rPr>
        <w:t>.</w:t>
      </w:r>
    </w:p>
    <w:p w14:paraId="26401993" w14:textId="77777777" w:rsidR="00AB57CB" w:rsidRPr="00F87AC1" w:rsidRDefault="00AB57CB" w:rsidP="005315A5">
      <w:pPr>
        <w:jc w:val="both"/>
        <w:rPr>
          <w:szCs w:val="22"/>
        </w:rPr>
      </w:pPr>
    </w:p>
    <w:p w14:paraId="0421EC5B" w14:textId="77777777" w:rsidR="003B05DC" w:rsidRPr="009110AD" w:rsidRDefault="00C952DC" w:rsidP="005315A5">
      <w:pPr>
        <w:jc w:val="both"/>
        <w:rPr>
          <w:sz w:val="22"/>
          <w:szCs w:val="22"/>
        </w:rPr>
      </w:pPr>
      <w:r w:rsidRPr="009110AD">
        <w:rPr>
          <w:sz w:val="22"/>
          <w:szCs w:val="22"/>
        </w:rPr>
        <w:t>Officials</w:t>
      </w:r>
      <w:r w:rsidR="003B05DC" w:rsidRPr="009110AD">
        <w:rPr>
          <w:sz w:val="22"/>
          <w:szCs w:val="22"/>
        </w:rPr>
        <w:t xml:space="preserve">:  </w:t>
      </w:r>
      <w:r w:rsidR="009110AD" w:rsidRPr="009110AD">
        <w:rPr>
          <w:sz w:val="22"/>
          <w:szCs w:val="22"/>
        </w:rPr>
        <w:t xml:space="preserve">   </w:t>
      </w:r>
      <w:r w:rsidR="0041787B">
        <w:rPr>
          <w:sz w:val="22"/>
          <w:szCs w:val="22"/>
        </w:rPr>
        <w:t xml:space="preserve">  </w:t>
      </w:r>
      <w:r w:rsidR="003B05DC" w:rsidRPr="009110AD">
        <w:rPr>
          <w:sz w:val="22"/>
          <w:szCs w:val="22"/>
        </w:rPr>
        <w:t xml:space="preserve">A contribution towards attending courses for officiating, i.e. </w:t>
      </w:r>
    </w:p>
    <w:p w14:paraId="24750B45" w14:textId="77777777" w:rsidR="00C952DC" w:rsidRPr="009110AD" w:rsidRDefault="000F6A47" w:rsidP="005315A5">
      <w:pPr>
        <w:ind w:left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>Umpiring</w:t>
      </w:r>
      <w:r w:rsidR="003B05DC" w:rsidRPr="009110AD">
        <w:rPr>
          <w:sz w:val="22"/>
          <w:szCs w:val="22"/>
        </w:rPr>
        <w:t xml:space="preserve">, </w:t>
      </w:r>
      <w:r w:rsidRPr="009110AD">
        <w:rPr>
          <w:sz w:val="22"/>
          <w:szCs w:val="22"/>
        </w:rPr>
        <w:t>C</w:t>
      </w:r>
      <w:r w:rsidR="003B05DC" w:rsidRPr="009110AD">
        <w:rPr>
          <w:sz w:val="22"/>
          <w:szCs w:val="22"/>
        </w:rPr>
        <w:t xml:space="preserve">oaching, </w:t>
      </w:r>
      <w:r w:rsidRPr="009110AD">
        <w:rPr>
          <w:sz w:val="22"/>
          <w:szCs w:val="22"/>
        </w:rPr>
        <w:t>T</w:t>
      </w:r>
      <w:r w:rsidR="003B05DC" w:rsidRPr="009110AD">
        <w:rPr>
          <w:sz w:val="22"/>
          <w:szCs w:val="22"/>
        </w:rPr>
        <w:t xml:space="preserve">utoring, </w:t>
      </w:r>
      <w:r w:rsidRPr="009110AD">
        <w:rPr>
          <w:sz w:val="22"/>
          <w:szCs w:val="22"/>
        </w:rPr>
        <w:t>S</w:t>
      </w:r>
      <w:r w:rsidR="003B05DC" w:rsidRPr="009110AD">
        <w:rPr>
          <w:sz w:val="22"/>
          <w:szCs w:val="22"/>
        </w:rPr>
        <w:t xml:space="preserve">coring etc., will be considered.   Course dates should be included in the application as payment will only be available following the course, details of which will be verified.   You will </w:t>
      </w:r>
      <w:r w:rsidR="0041787B">
        <w:rPr>
          <w:sz w:val="22"/>
          <w:szCs w:val="22"/>
        </w:rPr>
        <w:t xml:space="preserve">also </w:t>
      </w:r>
      <w:r w:rsidR="003B05DC" w:rsidRPr="009110AD">
        <w:rPr>
          <w:sz w:val="22"/>
          <w:szCs w:val="22"/>
        </w:rPr>
        <w:t xml:space="preserve">be agreeing </w:t>
      </w:r>
      <w:r w:rsidR="00AB57CB" w:rsidRPr="009110AD">
        <w:rPr>
          <w:sz w:val="22"/>
          <w:szCs w:val="22"/>
        </w:rPr>
        <w:t xml:space="preserve">to supporting CNL by Officiating within the League and supporting your Club </w:t>
      </w:r>
      <w:r w:rsidR="009110AD" w:rsidRPr="009110AD">
        <w:rPr>
          <w:sz w:val="22"/>
          <w:szCs w:val="22"/>
        </w:rPr>
        <w:t>by</w:t>
      </w:r>
      <w:r w:rsidR="00AB57CB" w:rsidRPr="009110AD">
        <w:rPr>
          <w:sz w:val="22"/>
          <w:szCs w:val="22"/>
        </w:rPr>
        <w:t xml:space="preserve"> </w:t>
      </w:r>
      <w:r w:rsidR="0041787B">
        <w:rPr>
          <w:sz w:val="22"/>
          <w:szCs w:val="22"/>
        </w:rPr>
        <w:t>applying</w:t>
      </w:r>
      <w:r w:rsidR="00AB57CB" w:rsidRPr="009110AD">
        <w:rPr>
          <w:sz w:val="22"/>
          <w:szCs w:val="22"/>
        </w:rPr>
        <w:t xml:space="preserve"> your </w:t>
      </w:r>
      <w:r w:rsidR="0041787B">
        <w:rPr>
          <w:sz w:val="22"/>
          <w:szCs w:val="22"/>
        </w:rPr>
        <w:t xml:space="preserve">knowledge and </w:t>
      </w:r>
      <w:r w:rsidR="00AB57CB" w:rsidRPr="009110AD">
        <w:rPr>
          <w:sz w:val="22"/>
          <w:szCs w:val="22"/>
        </w:rPr>
        <w:t xml:space="preserve">expertise.  </w:t>
      </w:r>
    </w:p>
    <w:p w14:paraId="393E0FFD" w14:textId="77777777" w:rsidR="009110AD" w:rsidRPr="009110AD" w:rsidRDefault="009110AD" w:rsidP="005315A5">
      <w:pPr>
        <w:ind w:left="1440"/>
        <w:jc w:val="both"/>
        <w:rPr>
          <w:sz w:val="10"/>
          <w:szCs w:val="22"/>
        </w:rPr>
      </w:pPr>
    </w:p>
    <w:p w14:paraId="1CF8200C" w14:textId="77777777" w:rsidR="00C952DC" w:rsidRPr="009110AD" w:rsidRDefault="00AB57CB" w:rsidP="005315A5">
      <w:pPr>
        <w:ind w:left="1440"/>
        <w:jc w:val="both"/>
        <w:rPr>
          <w:sz w:val="22"/>
          <w:szCs w:val="22"/>
        </w:rPr>
      </w:pPr>
      <w:r w:rsidRPr="009110AD">
        <w:rPr>
          <w:sz w:val="22"/>
          <w:szCs w:val="22"/>
        </w:rPr>
        <w:t>A copy of the course appl</w:t>
      </w:r>
      <w:r w:rsidR="0041787B">
        <w:rPr>
          <w:sz w:val="22"/>
          <w:szCs w:val="22"/>
        </w:rPr>
        <w:t>ication form should be attached, if possible.</w:t>
      </w:r>
    </w:p>
    <w:p w14:paraId="75F23C9B" w14:textId="77777777" w:rsidR="00AB57CB" w:rsidRPr="00F87AC1" w:rsidRDefault="00AB57CB" w:rsidP="005315A5">
      <w:pPr>
        <w:jc w:val="both"/>
        <w:rPr>
          <w:sz w:val="22"/>
          <w:szCs w:val="22"/>
        </w:rPr>
      </w:pPr>
    </w:p>
    <w:p w14:paraId="690BF4C0" w14:textId="77777777" w:rsidR="00C65969" w:rsidRDefault="00C952DC" w:rsidP="0041787B">
      <w:pPr>
        <w:jc w:val="both"/>
        <w:rPr>
          <w:sz w:val="24"/>
          <w:szCs w:val="22"/>
        </w:rPr>
      </w:pPr>
      <w:r w:rsidRPr="009110AD">
        <w:rPr>
          <w:sz w:val="22"/>
          <w:szCs w:val="22"/>
        </w:rPr>
        <w:t>Other</w:t>
      </w:r>
      <w:r w:rsidR="00AB57CB" w:rsidRPr="009110AD">
        <w:rPr>
          <w:sz w:val="22"/>
          <w:szCs w:val="22"/>
        </w:rPr>
        <w:t>:</w:t>
      </w:r>
      <w:r w:rsidR="005315A5" w:rsidRPr="009110AD">
        <w:rPr>
          <w:sz w:val="22"/>
          <w:szCs w:val="22"/>
        </w:rPr>
        <w:tab/>
      </w:r>
      <w:r w:rsidR="00AC01AB">
        <w:rPr>
          <w:sz w:val="22"/>
          <w:szCs w:val="22"/>
        </w:rPr>
        <w:tab/>
      </w:r>
      <w:r w:rsidR="005315A5" w:rsidRPr="009110AD">
        <w:rPr>
          <w:sz w:val="22"/>
          <w:szCs w:val="22"/>
        </w:rPr>
        <w:t xml:space="preserve">Any other request not covered by the above will be </w:t>
      </w:r>
      <w:r w:rsidR="005315A5" w:rsidRPr="005315A5">
        <w:rPr>
          <w:sz w:val="24"/>
          <w:szCs w:val="22"/>
        </w:rPr>
        <w:t>considered.</w:t>
      </w:r>
    </w:p>
    <w:p w14:paraId="0AB96011" w14:textId="77777777" w:rsidR="00B90246" w:rsidRDefault="00B90246" w:rsidP="0041787B">
      <w:pPr>
        <w:jc w:val="both"/>
        <w:rPr>
          <w:sz w:val="24"/>
          <w:szCs w:val="22"/>
        </w:rPr>
      </w:pPr>
    </w:p>
    <w:p w14:paraId="04A71863" w14:textId="77777777" w:rsidR="00F87AC1" w:rsidRPr="00F87AC1" w:rsidRDefault="00F87AC1" w:rsidP="0041787B">
      <w:pPr>
        <w:jc w:val="both"/>
        <w:rPr>
          <w:sz w:val="22"/>
          <w:szCs w:val="22"/>
        </w:rPr>
      </w:pPr>
    </w:p>
    <w:p w14:paraId="195F47E3" w14:textId="77777777" w:rsidR="00F87AC1" w:rsidRPr="00BF195A" w:rsidRDefault="00F87AC1" w:rsidP="00BF195A">
      <w:pPr>
        <w:jc w:val="center"/>
        <w:rPr>
          <w:b/>
          <w:sz w:val="18"/>
        </w:rPr>
      </w:pPr>
      <w:r w:rsidRPr="00B90246">
        <w:rPr>
          <w:b/>
          <w:sz w:val="18"/>
          <w:szCs w:val="22"/>
        </w:rPr>
        <w:t>Completed forms to be sent to: Tre</w:t>
      </w:r>
      <w:bookmarkStart w:id="0" w:name="_GoBack"/>
      <w:bookmarkEnd w:id="0"/>
      <w:r w:rsidRPr="00B90246">
        <w:rPr>
          <w:b/>
          <w:sz w:val="18"/>
          <w:szCs w:val="22"/>
        </w:rPr>
        <w:t xml:space="preserve">asurer, CNL or emailed.   Details on </w:t>
      </w:r>
      <w:r w:rsidR="00B90246" w:rsidRPr="00B90246">
        <w:rPr>
          <w:b/>
          <w:sz w:val="18"/>
          <w:szCs w:val="22"/>
        </w:rPr>
        <w:t>Sports Grant Application F</w:t>
      </w:r>
      <w:r w:rsidRPr="00B90246">
        <w:rPr>
          <w:b/>
          <w:sz w:val="18"/>
          <w:szCs w:val="22"/>
        </w:rPr>
        <w:t>orm</w:t>
      </w:r>
      <w:r w:rsidRPr="00BF195A">
        <w:rPr>
          <w:b/>
          <w:sz w:val="22"/>
          <w:szCs w:val="22"/>
        </w:rPr>
        <w:t>.</w:t>
      </w:r>
    </w:p>
    <w:sectPr w:rsidR="00F87AC1" w:rsidRPr="00BF195A" w:rsidSect="009110AD">
      <w:footerReference w:type="default" r:id="rId13"/>
      <w:pgSz w:w="12240" w:h="15840"/>
      <w:pgMar w:top="709" w:right="1183" w:bottom="1134" w:left="113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B61A" w14:textId="77777777" w:rsidR="00D7258B" w:rsidRDefault="00D7258B">
      <w:r>
        <w:separator/>
      </w:r>
    </w:p>
  </w:endnote>
  <w:endnote w:type="continuationSeparator" w:id="0">
    <w:p w14:paraId="3131E423" w14:textId="77777777" w:rsidR="00D7258B" w:rsidRDefault="00D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DA56" w14:textId="77777777" w:rsidR="00C65969" w:rsidRDefault="00C65969">
    <w:pPr>
      <w:pStyle w:val="Footer"/>
    </w:pPr>
  </w:p>
  <w:p w14:paraId="7B31F1B3" w14:textId="30A5629B" w:rsidR="00C65969" w:rsidRPr="0097094C" w:rsidRDefault="00EE7770" w:rsidP="0097094C">
    <w:pPr>
      <w:pStyle w:val="Footer"/>
      <w:jc w:val="both"/>
      <w:rPr>
        <w:sz w:val="16"/>
      </w:rPr>
    </w:pPr>
    <w:r>
      <w:rPr>
        <w:sz w:val="16"/>
      </w:rPr>
      <w:t>2022/23</w:t>
    </w:r>
    <w:r w:rsidR="00C65969" w:rsidRPr="0097094C">
      <w:rPr>
        <w:sz w:val="16"/>
      </w:rPr>
      <w:t xml:space="preserve"> Season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3521" w14:textId="77777777" w:rsidR="00D7258B" w:rsidRDefault="00D7258B">
      <w:r>
        <w:separator/>
      </w:r>
    </w:p>
  </w:footnote>
  <w:footnote w:type="continuationSeparator" w:id="0">
    <w:p w14:paraId="28C75B9E" w14:textId="77777777" w:rsidR="00D7258B" w:rsidRDefault="00D7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6542"/>
    <w:multiLevelType w:val="hybridMultilevel"/>
    <w:tmpl w:val="9E04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6E70"/>
    <w:multiLevelType w:val="hybridMultilevel"/>
    <w:tmpl w:val="350EDB92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22b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368"/>
    <w:rsid w:val="000075FF"/>
    <w:rsid w:val="00020144"/>
    <w:rsid w:val="000278AF"/>
    <w:rsid w:val="000661DC"/>
    <w:rsid w:val="000A3A15"/>
    <w:rsid w:val="000B271A"/>
    <w:rsid w:val="000C1EAC"/>
    <w:rsid w:val="000D1C4F"/>
    <w:rsid w:val="000D22EC"/>
    <w:rsid w:val="000D37AD"/>
    <w:rsid w:val="000F2837"/>
    <w:rsid w:val="000F6A47"/>
    <w:rsid w:val="000F7869"/>
    <w:rsid w:val="0010472F"/>
    <w:rsid w:val="0014311D"/>
    <w:rsid w:val="001606C5"/>
    <w:rsid w:val="001A2193"/>
    <w:rsid w:val="001A4DCB"/>
    <w:rsid w:val="001D4267"/>
    <w:rsid w:val="001D6C99"/>
    <w:rsid w:val="001F25F4"/>
    <w:rsid w:val="00246212"/>
    <w:rsid w:val="00280D9F"/>
    <w:rsid w:val="002A655B"/>
    <w:rsid w:val="00312DBD"/>
    <w:rsid w:val="003553B3"/>
    <w:rsid w:val="003735E8"/>
    <w:rsid w:val="003857C1"/>
    <w:rsid w:val="003A4E02"/>
    <w:rsid w:val="003B05DC"/>
    <w:rsid w:val="0041787B"/>
    <w:rsid w:val="0044531A"/>
    <w:rsid w:val="00454A47"/>
    <w:rsid w:val="004A0C43"/>
    <w:rsid w:val="004A1D10"/>
    <w:rsid w:val="004D5B05"/>
    <w:rsid w:val="004E6528"/>
    <w:rsid w:val="004F0AC5"/>
    <w:rsid w:val="00504B3C"/>
    <w:rsid w:val="005060E1"/>
    <w:rsid w:val="005315A5"/>
    <w:rsid w:val="00536443"/>
    <w:rsid w:val="00545FE3"/>
    <w:rsid w:val="00582824"/>
    <w:rsid w:val="005A2356"/>
    <w:rsid w:val="006244CA"/>
    <w:rsid w:val="006548E6"/>
    <w:rsid w:val="0067419A"/>
    <w:rsid w:val="00677FC0"/>
    <w:rsid w:val="00683116"/>
    <w:rsid w:val="00692E77"/>
    <w:rsid w:val="006F47DD"/>
    <w:rsid w:val="00706EAB"/>
    <w:rsid w:val="00744394"/>
    <w:rsid w:val="0075607C"/>
    <w:rsid w:val="00762251"/>
    <w:rsid w:val="00781656"/>
    <w:rsid w:val="007D64F3"/>
    <w:rsid w:val="007D6F87"/>
    <w:rsid w:val="00822A78"/>
    <w:rsid w:val="008E5A65"/>
    <w:rsid w:val="008F53C1"/>
    <w:rsid w:val="009110AD"/>
    <w:rsid w:val="00924B98"/>
    <w:rsid w:val="00935057"/>
    <w:rsid w:val="00935BA9"/>
    <w:rsid w:val="00961313"/>
    <w:rsid w:val="0097094C"/>
    <w:rsid w:val="00996187"/>
    <w:rsid w:val="009A5746"/>
    <w:rsid w:val="009B321F"/>
    <w:rsid w:val="009E25C0"/>
    <w:rsid w:val="009E68BA"/>
    <w:rsid w:val="00A015C4"/>
    <w:rsid w:val="00A77109"/>
    <w:rsid w:val="00AB57CB"/>
    <w:rsid w:val="00AC01AB"/>
    <w:rsid w:val="00AD749C"/>
    <w:rsid w:val="00AE13E2"/>
    <w:rsid w:val="00B90246"/>
    <w:rsid w:val="00BB0368"/>
    <w:rsid w:val="00BC449D"/>
    <w:rsid w:val="00BF0E6C"/>
    <w:rsid w:val="00BF195A"/>
    <w:rsid w:val="00BF6723"/>
    <w:rsid w:val="00C155C0"/>
    <w:rsid w:val="00C25DBB"/>
    <w:rsid w:val="00C334BF"/>
    <w:rsid w:val="00C362A8"/>
    <w:rsid w:val="00C65969"/>
    <w:rsid w:val="00C952DC"/>
    <w:rsid w:val="00CB2175"/>
    <w:rsid w:val="00CE6BB3"/>
    <w:rsid w:val="00CF5A5F"/>
    <w:rsid w:val="00D674B9"/>
    <w:rsid w:val="00D7258B"/>
    <w:rsid w:val="00D72D15"/>
    <w:rsid w:val="00DD775A"/>
    <w:rsid w:val="00E17C43"/>
    <w:rsid w:val="00E60543"/>
    <w:rsid w:val="00E674F1"/>
    <w:rsid w:val="00EE7770"/>
    <w:rsid w:val="00F240AB"/>
    <w:rsid w:val="00F67B46"/>
    <w:rsid w:val="00F74ADF"/>
    <w:rsid w:val="00F87AC1"/>
    <w:rsid w:val="00F92954"/>
    <w:rsid w:val="00FA54EC"/>
    <w:rsid w:val="00FA706E"/>
    <w:rsid w:val="00FB205E"/>
    <w:rsid w:val="00FC48DC"/>
    <w:rsid w:val="00FD4AFA"/>
    <w:rsid w:val="00FD4B7C"/>
    <w:rsid w:val="00FD51DD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22b4a"/>
    </o:shapedefaults>
    <o:shapelayout v:ext="edit">
      <o:idmap v:ext="edit" data="1"/>
    </o:shapelayout>
  </w:shapeDefaults>
  <w:decimalSymbol w:val="."/>
  <w:listSeparator w:val=","/>
  <w14:docId w14:val="06ADCDA7"/>
  <w15:docId w15:val="{101F3D61-7D19-4F0F-99B8-61A300B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7B46"/>
    <w:rPr>
      <w:rFonts w:ascii="Comic Sans MS" w:hAnsi="Comic Sans MS"/>
      <w:szCs w:val="24"/>
      <w:lang w:eastAsia="en-US"/>
    </w:rPr>
  </w:style>
  <w:style w:type="paragraph" w:styleId="Heading1">
    <w:name w:val="heading 1"/>
    <w:basedOn w:val="Normal"/>
    <w:next w:val="Normal"/>
    <w:qFormat/>
    <w:rsid w:val="00F67B46"/>
    <w:pPr>
      <w:keepNext/>
      <w:outlineLvl w:val="0"/>
    </w:pPr>
    <w:rPr>
      <w:b/>
      <w:bCs/>
      <w:color w:val="A50021"/>
      <w:sz w:val="28"/>
      <w:szCs w:val="28"/>
    </w:rPr>
  </w:style>
  <w:style w:type="paragraph" w:styleId="Heading2">
    <w:name w:val="heading 2"/>
    <w:basedOn w:val="Normal"/>
    <w:next w:val="Normal"/>
    <w:qFormat/>
    <w:rsid w:val="00F67B46"/>
    <w:pPr>
      <w:keepNext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F67B46"/>
    <w:pPr>
      <w:keepNext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rsid w:val="00F67B4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7B46"/>
    <w:pPr>
      <w:jc w:val="both"/>
    </w:pPr>
  </w:style>
  <w:style w:type="paragraph" w:styleId="Header">
    <w:name w:val="header"/>
    <w:basedOn w:val="Normal"/>
    <w:rsid w:val="00F67B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7B4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67B46"/>
    <w:rPr>
      <w:sz w:val="22"/>
      <w:szCs w:val="22"/>
    </w:rPr>
  </w:style>
  <w:style w:type="paragraph" w:styleId="BalloonText">
    <w:name w:val="Balloon Text"/>
    <w:basedOn w:val="Normal"/>
    <w:link w:val="BalloonTextChar"/>
    <w:rsid w:val="009E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B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244CA"/>
    <w:pPr>
      <w:ind w:left="720"/>
      <w:contextualSpacing/>
    </w:pPr>
  </w:style>
  <w:style w:type="character" w:styleId="Hyperlink">
    <w:name w:val="Hyperlink"/>
    <w:basedOn w:val="DefaultParagraphFont"/>
    <w:rsid w:val="0044531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706EAB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5969"/>
    <w:rPr>
      <w:rFonts w:ascii="Comic Sans MS" w:hAnsi="Comic Sans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ProtectiveClassification xmlns="f74ee833-c0c9-4903-b985-83828de82f3d">NOT CLASSIFIED</ProtectiveClassification>
    <TaxKeywordTaxHTField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LYG</TermName>
          <TermId xmlns="http://schemas.microsoft.com/office/infopath/2007/PartnerControls">0458f913-6eb6-4eef-a4a9-eb606c85c255</TermId>
        </TermInfo>
        <TermInfo xmlns="http://schemas.microsoft.com/office/infopath/2007/PartnerControls">
          <TermName xmlns="http://schemas.microsoft.com/office/infopath/2007/PartnerControls">Trial</TermName>
          <TermId xmlns="http://schemas.microsoft.com/office/infopath/2007/PartnerControls">853978f0-2601-4f0c-a3d5-0cf551f92b0d</TermId>
        </TermInfo>
        <TermInfo xmlns="http://schemas.microsoft.com/office/infopath/2007/PartnerControls">
          <TermName xmlns="http://schemas.microsoft.com/office/infopath/2007/PartnerControls">Netball</TermName>
          <TermId xmlns="http://schemas.microsoft.com/office/infopath/2007/PartnerControls">dc139f2e-af2e-430e-bb6d-40d26d16dbca</TermId>
        </TermInfo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09d9ae5b-35ab-4f53-8a34-5970e1e14eee</TermId>
        </TermInfo>
      </Terms>
    </TaxKeywordTaxHTField>
    <DocumentDescription xmlns="f74ee833-c0c9-4903-b985-83828de82f3d" xsi:nil="true"/>
    <DocumentAuthor xmlns="f74ee833-c0c9-4903-b985-83828de82f3d">
      <UserInfo>
        <DisplayName>Sethna, Pearl</DisplayName>
        <AccountId>22</AccountId>
        <AccountType/>
      </UserInfo>
    </DocumentAuthor>
    <TaxCatchAll xmlns="e4ee1351-6712-4df0-b39f-026aba693b5d">
      <Value>943</Value>
      <Value>942</Value>
      <Value>344</Value>
      <Value>157</Value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Leisure Services</TermName>
          <TermId xmlns="http://schemas.microsoft.com/office/infopath/2007/PartnerControls">571c0e31-7925-4a5d-b177-6c171475df12</TermId>
        </TermInfo>
      </Terms>
    </febcb389c47c4530afe6acfa103de1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 Word" ma:contentTypeID="0x01010011D561ED23F8E746981E8FEDD41DE6890100E172A7EF5445D54BBC98839B27A35CD5" ma:contentTypeVersion="6" ma:contentTypeDescription="" ma:contentTypeScope="" ma:versionID="7726e73fcc14e7ce84b6b362b6e2288e">
  <xsd:schema xmlns:xsd="http://www.w3.org/2001/XMLSchema" xmlns:xs="http://www.w3.org/2001/XMLSchema" xmlns:p="http://schemas.microsoft.com/office/2006/metadata/properties" xmlns:ns2="f74ee833-c0c9-4903-b985-83828de82f3d" xmlns:ns3="e4ee1351-6712-4df0-b39f-026aba693b5d" xmlns:ns4="299e9bb1-c380-4086-bad8-d8471915ec23" targetNamespace="http://schemas.microsoft.com/office/2006/metadata/properties" ma:root="true" ma:fieldsID="2cedbb74d3478dd9ef4f711521cc1369" ns2:_="" ns3:_="" ns4:_="">
    <xsd:import namespace="f74ee833-c0c9-4903-b985-83828de82f3d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ee833-c0c9-4903-b985-83828de82f3d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a5c3556-78b9-4d7b-8ddd-2c9e19c6e0d3}" ma:internalName="TaxCatchAll" ma:showField="CatchAllData" ma:web="f74ee833-c0c9-4903-b985-83828de82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a5c3556-78b9-4d7b-8ddd-2c9e19c6e0d3}" ma:internalName="TaxCatchAllLabel" ma:readOnly="true" ma:showField="CatchAllDataLabel" ma:web="f74ee833-c0c9-4903-b985-83828de82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B1FF-1FD1-481F-AB7F-FB9FEACC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35556-9B02-4CE7-83A3-0F8013B73DB2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f74ee833-c0c9-4903-b985-83828de82f3d"/>
    <ds:schemaRef ds:uri="e4ee1351-6712-4df0-b39f-026aba693b5d"/>
  </ds:schemaRefs>
</ds:datastoreItem>
</file>

<file path=customXml/itemProps3.xml><?xml version="1.0" encoding="utf-8"?>
<ds:datastoreItem xmlns:ds="http://schemas.openxmlformats.org/officeDocument/2006/customXml" ds:itemID="{8BBCE5C9-6729-41E5-9FFF-14D5296B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ee833-c0c9-4903-b985-83828de82f3d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9EF44-07F9-4AB2-8F65-4FFAB9A887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9AA486B-16B6-B24F-B7F8-4CD3F6D7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Image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Martin</dc:creator>
  <cp:keywords>Netball ; LYG ; 2014 ; Trial</cp:keywords>
  <cp:lastModifiedBy>JACKIE ROWLAND</cp:lastModifiedBy>
  <cp:revision>3</cp:revision>
  <cp:lastPrinted>2016-02-09T08:16:00Z</cp:lastPrinted>
  <dcterms:created xsi:type="dcterms:W3CDTF">2017-08-30T12:18:00Z</dcterms:created>
  <dcterms:modified xsi:type="dcterms:W3CDTF">2022-09-18T10:51:00Z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0x01010011D561ED23F8E746981E8FEDD41DE6890100E172A7EF5445D54BBC98839B27A35CD5</vt:lpwstr>
  </property>
  <property fmtid="{D5CDD505-2E9C-101B-9397-08002B2CF9AE}" pid="3" name="TaxKeyword">
    <vt:lpwstr>157;#LYG|0458f913-6eb6-4eef-a4a9-eb606c85c255;#943;#Trial|853978f0-2601-4f0c-a3d5-0cf551f92b0d;#942;#Netball|dc139f2e-af2e-430e-bb6d-40d26d16dbca;#344;#2014|09d9ae5b-35ab-4f53-8a34-5970e1e14eee</vt:lpwstr>
  </property>
  <property fmtid="{D5CDD505-2E9C-101B-9397-08002B2CF9AE}" pid="4" name="OrganisationalUnit">
    <vt:lpwstr>1;#Environmental and Leisure Services|571c0e31-7925-4a5d-b177-6c171475df12</vt:lpwstr>
  </property>
</Properties>
</file>